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37506" w14:textId="10F574EC" w:rsidR="00533BDF" w:rsidRDefault="00533BDF" w:rsidP="00533BDF">
      <w:pPr>
        <w:autoSpaceDE w:val="0"/>
        <w:autoSpaceDN w:val="0"/>
        <w:adjustRightInd w:val="0"/>
        <w:spacing w:after="220" w:line="276" w:lineRule="auto"/>
        <w:jc w:val="center"/>
        <w:rPr>
          <w:rFonts w:ascii="Arial" w:hAnsi="Arial" w:cs="Arial"/>
          <w:b/>
          <w:iCs/>
          <w:lang w:val="es-ES_tradnl"/>
        </w:rPr>
      </w:pPr>
      <w:r w:rsidRPr="00533BDF">
        <w:rPr>
          <w:rFonts w:ascii="Arial" w:hAnsi="Arial" w:cs="Arial"/>
          <w:b/>
          <w:bCs/>
          <w:lang w:val="es-ES_tradnl"/>
        </w:rPr>
        <w:t xml:space="preserve">TEXTO </w:t>
      </w:r>
      <w:r>
        <w:rPr>
          <w:rFonts w:ascii="Arial" w:hAnsi="Arial" w:cs="Arial"/>
          <w:b/>
          <w:bCs/>
          <w:lang w:val="es-ES_tradnl"/>
        </w:rPr>
        <w:t xml:space="preserve">APROBADO EN LA COMISIÓN PRIMERA DE LA HONORABLE CÁMARA DE REPRESENTANTES EN PRIMER DEBATE PRIMERA VUELTA DEL </w:t>
      </w:r>
      <w:r w:rsidRPr="00533BDF">
        <w:rPr>
          <w:rFonts w:ascii="Arial" w:hAnsi="Arial" w:cs="Arial"/>
          <w:b/>
        </w:rPr>
        <w:t>PROYECTO DE ACTO LEGISLATIVO N</w:t>
      </w:r>
      <w:r w:rsidR="0094293F">
        <w:rPr>
          <w:rFonts w:ascii="Arial" w:hAnsi="Arial" w:cs="Arial"/>
          <w:b/>
        </w:rPr>
        <w:t>o</w:t>
      </w:r>
      <w:r w:rsidRPr="00533BDF">
        <w:rPr>
          <w:rFonts w:ascii="Arial" w:hAnsi="Arial" w:cs="Arial"/>
          <w:b/>
        </w:rPr>
        <w:t xml:space="preserve">. </w:t>
      </w:r>
      <w:r w:rsidRPr="00533BDF">
        <w:rPr>
          <w:rFonts w:ascii="Arial" w:eastAsiaTheme="minorHAnsi" w:hAnsi="Arial" w:cs="Arial"/>
          <w:b/>
        </w:rPr>
        <w:t>023</w:t>
      </w:r>
      <w:r w:rsidRPr="00533BDF">
        <w:rPr>
          <w:rFonts w:ascii="Arial" w:hAnsi="Arial" w:cs="Arial"/>
          <w:b/>
          <w:iCs/>
          <w:lang w:val="es-ES_tradnl"/>
        </w:rPr>
        <w:t xml:space="preserve"> </w:t>
      </w:r>
      <w:r w:rsidRPr="00533BDF">
        <w:rPr>
          <w:rFonts w:ascii="Arial" w:eastAsiaTheme="minorHAnsi" w:hAnsi="Arial" w:cs="Arial"/>
          <w:b/>
        </w:rPr>
        <w:t xml:space="preserve">DE 2018 CÁMARA </w:t>
      </w:r>
      <w:r w:rsidRPr="00533BDF">
        <w:rPr>
          <w:rFonts w:ascii="Arial" w:hAnsi="Arial" w:cs="Arial"/>
          <w:b/>
          <w:iCs/>
          <w:lang w:val="es-ES_tradnl"/>
        </w:rPr>
        <w:t xml:space="preserve">ACUMULADO CON EL PROYECTO DE ACTO LEGISLATIVO NO. 110 DE 2018 CÁMARA ACUMULADO CON EL PROYECTO DE ACTO LEGISLATIVO NO. 174 DE 2018 CÁMARA “POR EL CUAL SE MODIFICA EL ARTÍCULO 361 DE LA CONSTITUCIÓN POLÍTICA Y SE DICTAN OTRAS DISPOSICIONES SOBRE EL RÉGIMEN DE REGALÍAS Y COMPENSACIONES”.  </w:t>
      </w:r>
    </w:p>
    <w:p w14:paraId="03E88DCF" w14:textId="77777777" w:rsidR="00CD0599" w:rsidRDefault="00CD0599" w:rsidP="00533BDF">
      <w:pPr>
        <w:shd w:val="clear" w:color="auto" w:fill="FFFFFF"/>
        <w:spacing w:before="100" w:beforeAutospacing="1" w:after="100" w:afterAutospacing="1" w:line="276" w:lineRule="auto"/>
        <w:jc w:val="center"/>
        <w:rPr>
          <w:rFonts w:ascii="Arial" w:hAnsi="Arial" w:cs="Arial"/>
          <w:b/>
          <w:bCs/>
          <w:lang w:val="es-ES" w:eastAsia="es-ES"/>
        </w:rPr>
      </w:pPr>
    </w:p>
    <w:p w14:paraId="605D3F85" w14:textId="77777777" w:rsidR="00533BDF" w:rsidRDefault="00533BDF" w:rsidP="00533BDF">
      <w:pPr>
        <w:shd w:val="clear" w:color="auto" w:fill="FFFFFF"/>
        <w:spacing w:before="100" w:beforeAutospacing="1" w:after="100" w:afterAutospacing="1" w:line="276" w:lineRule="auto"/>
        <w:jc w:val="center"/>
        <w:rPr>
          <w:rFonts w:ascii="Arial" w:hAnsi="Arial" w:cs="Arial"/>
          <w:b/>
          <w:bCs/>
          <w:lang w:val="es-ES" w:eastAsia="es-ES"/>
        </w:rPr>
      </w:pPr>
      <w:r w:rsidRPr="00533BDF">
        <w:rPr>
          <w:rFonts w:ascii="Arial" w:hAnsi="Arial" w:cs="Arial"/>
          <w:b/>
          <w:bCs/>
          <w:lang w:val="es-ES" w:eastAsia="es-ES"/>
        </w:rPr>
        <w:t>EL CONGRESO DE COLOMBIA:</w:t>
      </w:r>
    </w:p>
    <w:p w14:paraId="745AB112" w14:textId="77777777" w:rsidR="00533BDF" w:rsidRPr="00533BDF" w:rsidRDefault="00533BDF" w:rsidP="00533BDF">
      <w:pPr>
        <w:shd w:val="clear" w:color="auto" w:fill="FFFFFF"/>
        <w:spacing w:before="100" w:beforeAutospacing="1" w:after="100" w:afterAutospacing="1" w:line="276" w:lineRule="auto"/>
        <w:jc w:val="center"/>
        <w:rPr>
          <w:rFonts w:ascii="Arial" w:hAnsi="Arial" w:cs="Arial"/>
          <w:b/>
          <w:bCs/>
          <w:lang w:val="es-ES" w:eastAsia="es-ES"/>
        </w:rPr>
      </w:pPr>
      <w:r w:rsidRPr="00533BDF">
        <w:rPr>
          <w:rFonts w:ascii="Arial" w:hAnsi="Arial" w:cs="Arial"/>
          <w:b/>
          <w:bCs/>
          <w:lang w:val="es-ES" w:eastAsia="es-ES"/>
        </w:rPr>
        <w:t> DECRETA:</w:t>
      </w:r>
    </w:p>
    <w:p w14:paraId="564804FC" w14:textId="77777777" w:rsidR="00533BDF" w:rsidRPr="00533BDF" w:rsidRDefault="00533BDF" w:rsidP="00533BDF">
      <w:pPr>
        <w:adjustRightInd w:val="0"/>
        <w:spacing w:before="57" w:after="57" w:line="276" w:lineRule="auto"/>
        <w:jc w:val="both"/>
        <w:textAlignment w:val="center"/>
        <w:rPr>
          <w:rFonts w:ascii="Arial" w:hAnsi="Arial" w:cs="Arial"/>
        </w:rPr>
      </w:pPr>
    </w:p>
    <w:p w14:paraId="23F424B8" w14:textId="77777777" w:rsidR="00533BDF" w:rsidRPr="00533BDF" w:rsidRDefault="00533BDF" w:rsidP="00533B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jc w:val="both"/>
        <w:textAlignment w:val="center"/>
        <w:rPr>
          <w:rFonts w:ascii="Arial" w:eastAsiaTheme="minorHAnsi" w:hAnsi="Arial" w:cs="Arial"/>
          <w:lang w:val="es-ES_tradnl"/>
        </w:rPr>
      </w:pPr>
      <w:r w:rsidRPr="00533BDF">
        <w:rPr>
          <w:rFonts w:ascii="Arial" w:eastAsiaTheme="minorHAnsi" w:hAnsi="Arial" w:cs="Arial"/>
          <w:lang w:val="es-ES_tradnl"/>
        </w:rPr>
        <w:t>Artículo 1°. Modifíquese el artículo 361 de la Constitución Política quedará así:</w:t>
      </w:r>
    </w:p>
    <w:p w14:paraId="68317345" w14:textId="77777777" w:rsidR="00533BDF" w:rsidRPr="00533BDF" w:rsidRDefault="00533BDF" w:rsidP="00533B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ind w:firstLine="283"/>
        <w:jc w:val="both"/>
        <w:textAlignment w:val="center"/>
        <w:rPr>
          <w:rFonts w:ascii="Arial" w:eastAsiaTheme="minorHAnsi" w:hAnsi="Arial" w:cs="Arial"/>
          <w:lang w:val="es-ES_tradnl"/>
        </w:rPr>
      </w:pPr>
    </w:p>
    <w:p w14:paraId="4C200265" w14:textId="77777777" w:rsidR="00533BDF" w:rsidRPr="00533BDF" w:rsidRDefault="00533BDF" w:rsidP="00533BDF">
      <w:pPr>
        <w:jc w:val="both"/>
        <w:rPr>
          <w:rFonts w:ascii="Arial" w:eastAsiaTheme="minorHAnsi" w:hAnsi="Arial" w:cs="Arial"/>
          <w:lang w:eastAsia="en-US"/>
        </w:rPr>
      </w:pPr>
      <w:r w:rsidRPr="00533BDF">
        <w:rPr>
          <w:rFonts w:ascii="Arial" w:eastAsiaTheme="minorHAnsi" w:hAnsi="Arial" w:cs="Arial"/>
          <w:b/>
          <w:i/>
          <w:lang w:eastAsia="en-US"/>
        </w:rPr>
        <w:t>Artículo 361.</w:t>
      </w:r>
      <w:r w:rsidRPr="00533BDF">
        <w:rPr>
          <w:rFonts w:ascii="Arial" w:eastAsiaTheme="minorHAnsi" w:hAnsi="Arial" w:cs="Arial"/>
          <w:lang w:eastAsia="en-US"/>
        </w:rPr>
        <w:t xml:space="preserve"> Los ingresos del Sistema General de Regalías se destinarán al financiamiento de proyectos de inversión para el desarrollo social, económico y ambiental de las entidades territoriales; al ahorro para su pasivo pensional; para inversiones físicas en educación, para inversiones en ciencia, tecnología e innovación; para la generación de ahorro público; para la fiscalización de la exploración y explotación de los yacimientos y conocimiento y cartografía geológica del subsuelo; y para aumentar la competitividad general de la economía buscando mejorar las condiciones sociales de la población.</w:t>
      </w:r>
    </w:p>
    <w:p w14:paraId="0308BEDA" w14:textId="77777777" w:rsidR="00533BDF" w:rsidRPr="00533BDF" w:rsidRDefault="00533BDF" w:rsidP="00533BDF">
      <w:pPr>
        <w:jc w:val="both"/>
        <w:rPr>
          <w:rFonts w:ascii="Arial" w:eastAsiaTheme="minorHAnsi" w:hAnsi="Arial" w:cs="Arial"/>
          <w:lang w:eastAsia="en-US"/>
        </w:rPr>
      </w:pPr>
    </w:p>
    <w:p w14:paraId="018E62BA" w14:textId="77777777" w:rsidR="00533BDF" w:rsidRPr="00533BDF" w:rsidRDefault="00533BDF" w:rsidP="00533BDF">
      <w:pPr>
        <w:jc w:val="both"/>
        <w:rPr>
          <w:rFonts w:ascii="Arial" w:eastAsiaTheme="minorHAnsi" w:hAnsi="Arial" w:cs="Arial"/>
          <w:lang w:eastAsia="en-US"/>
        </w:rPr>
      </w:pPr>
      <w:r w:rsidRPr="00533BDF">
        <w:rPr>
          <w:rFonts w:ascii="Arial" w:eastAsiaTheme="minorHAnsi" w:hAnsi="Arial" w:cs="Arial"/>
          <w:lang w:eastAsia="en-US"/>
        </w:rPr>
        <w:t>Los departamentos, municipios y distritos en cuyo territorio se adelanten explotaciones de recursos naturales no renovables, así como los municipios y distritos con puertos marítimos y fluviales por donde se transporten dichos recursos o productos derivados de los mismos, tendrán derecho a participar en las regalías y compensaciones, así como a ejecutar directamente estos recursos.</w:t>
      </w:r>
    </w:p>
    <w:p w14:paraId="4E6E2F85" w14:textId="77777777" w:rsidR="00533BDF" w:rsidRPr="00533BDF" w:rsidRDefault="00533BDF" w:rsidP="00533BDF">
      <w:pPr>
        <w:jc w:val="both"/>
        <w:rPr>
          <w:rFonts w:ascii="Arial" w:eastAsiaTheme="minorHAnsi" w:hAnsi="Arial" w:cs="Arial"/>
          <w:lang w:eastAsia="en-US"/>
        </w:rPr>
      </w:pPr>
    </w:p>
    <w:p w14:paraId="7421E9C2" w14:textId="77777777" w:rsidR="00533BDF" w:rsidRPr="00533BDF" w:rsidRDefault="00533BDF" w:rsidP="00533BDF">
      <w:pPr>
        <w:jc w:val="both"/>
        <w:rPr>
          <w:rFonts w:ascii="Arial" w:eastAsiaTheme="minorHAnsi" w:hAnsi="Arial" w:cs="Arial"/>
          <w:lang w:eastAsia="en-US"/>
        </w:rPr>
      </w:pPr>
      <w:r w:rsidRPr="00533BDF">
        <w:rPr>
          <w:rFonts w:ascii="Arial" w:eastAsiaTheme="minorHAnsi" w:hAnsi="Arial" w:cs="Arial"/>
          <w:lang w:eastAsia="en-US"/>
        </w:rPr>
        <w:t>Para efectos de cumplir con los objetivos y fines del Sistema General de Regalías, créanse los Fondos de Ciencia, Tecnología e Innovación; de Desarrollo Regional; de Compensación Regional; y de Ahorro y Estabilización.</w:t>
      </w:r>
    </w:p>
    <w:p w14:paraId="2B6D8C2E" w14:textId="5CCB144B" w:rsidR="00533BDF" w:rsidRPr="00533BDF" w:rsidRDefault="00533BDF" w:rsidP="00533BDF">
      <w:pPr>
        <w:jc w:val="both"/>
        <w:rPr>
          <w:rFonts w:ascii="Arial" w:eastAsiaTheme="minorHAnsi" w:hAnsi="Arial" w:cs="Arial"/>
          <w:lang w:eastAsia="en-US"/>
        </w:rPr>
      </w:pPr>
      <w:r w:rsidRPr="00533BDF">
        <w:rPr>
          <w:rFonts w:ascii="Arial" w:eastAsiaTheme="minorHAnsi" w:hAnsi="Arial" w:cs="Arial"/>
          <w:lang w:eastAsia="en-US"/>
        </w:rPr>
        <w:t xml:space="preserve">Los ingresos del Sistema General de Regalías se distribuirán así: </w:t>
      </w:r>
      <w:r w:rsidR="0094293F">
        <w:rPr>
          <w:rFonts w:ascii="Arial" w:eastAsiaTheme="minorHAnsi" w:hAnsi="Arial" w:cs="Arial"/>
          <w:lang w:eastAsia="en-US"/>
        </w:rPr>
        <w:t xml:space="preserve">los recursos se distribuirán en </w:t>
      </w:r>
      <w:r w:rsidRPr="00533BDF">
        <w:rPr>
          <w:rFonts w:ascii="Arial" w:eastAsiaTheme="minorHAnsi" w:hAnsi="Arial" w:cs="Arial"/>
          <w:lang w:eastAsia="en-US"/>
        </w:rPr>
        <w:t xml:space="preserve">un porcentaje equivalente al </w:t>
      </w:r>
      <w:r w:rsidR="0094293F">
        <w:rPr>
          <w:rFonts w:ascii="Arial" w:eastAsiaTheme="minorHAnsi" w:hAnsi="Arial" w:cs="Arial"/>
          <w:lang w:eastAsia="en-US"/>
        </w:rPr>
        <w:t>3</w:t>
      </w:r>
      <w:r w:rsidRPr="00533BDF">
        <w:rPr>
          <w:rFonts w:ascii="Arial" w:eastAsiaTheme="minorHAnsi" w:hAnsi="Arial" w:cs="Arial"/>
          <w:lang w:eastAsia="en-US"/>
        </w:rPr>
        <w:t xml:space="preserve">0% </w:t>
      </w:r>
      <w:r w:rsidR="0094293F">
        <w:rPr>
          <w:rFonts w:ascii="Arial" w:eastAsiaTheme="minorHAnsi" w:hAnsi="Arial" w:cs="Arial"/>
          <w:lang w:eastAsia="en-US"/>
        </w:rPr>
        <w:t xml:space="preserve">neto para las asignaciones directas de que trata el Inciso 2 del presente artículo, y el excedente para fondos de </w:t>
      </w:r>
      <w:r w:rsidR="0094293F">
        <w:rPr>
          <w:rFonts w:ascii="Arial" w:eastAsiaTheme="minorHAnsi" w:hAnsi="Arial" w:cs="Arial"/>
          <w:lang w:eastAsia="en-US"/>
        </w:rPr>
        <w:lastRenderedPageBreak/>
        <w:t xml:space="preserve">compensación regional, y de desarrollo regional. Los recursos restantes se distribuirán en un porcentaje equivalente al 10% para el </w:t>
      </w:r>
      <w:r w:rsidRPr="00533BDF">
        <w:rPr>
          <w:rFonts w:ascii="Arial" w:eastAsiaTheme="minorHAnsi" w:hAnsi="Arial" w:cs="Arial"/>
          <w:lang w:eastAsia="en-US"/>
        </w:rPr>
        <w:t xml:space="preserve">Fondo de Ciencia, Tecnología e Innovación; un 10% para ahorro pensional territorial, y hasta un 30% para el Fondo de Ahorro y Estabilización. </w:t>
      </w:r>
      <w:r w:rsidR="00BB2977">
        <w:rPr>
          <w:rFonts w:ascii="Arial" w:eastAsiaTheme="minorHAnsi" w:hAnsi="Arial" w:cs="Arial"/>
          <w:lang w:eastAsia="en-US"/>
        </w:rPr>
        <w:t xml:space="preserve">Del total </w:t>
      </w:r>
      <w:r w:rsidRPr="00533BDF">
        <w:rPr>
          <w:rFonts w:ascii="Arial" w:eastAsiaTheme="minorHAnsi" w:hAnsi="Arial" w:cs="Arial"/>
          <w:lang w:eastAsia="en-US"/>
        </w:rPr>
        <w:t xml:space="preserve">de los recursos destinados a </w:t>
      </w:r>
      <w:r w:rsidR="00BB2977">
        <w:rPr>
          <w:rFonts w:ascii="Arial" w:eastAsiaTheme="minorHAnsi" w:hAnsi="Arial" w:cs="Arial"/>
          <w:lang w:eastAsia="en-US"/>
        </w:rPr>
        <w:t xml:space="preserve">los Fondos de Compensación Regional, y de Desarrollo Regional, se destinará un porcentaje equivalente </w:t>
      </w:r>
      <w:r w:rsidRPr="00533BDF">
        <w:rPr>
          <w:rFonts w:ascii="Arial" w:eastAsiaTheme="minorHAnsi" w:hAnsi="Arial" w:cs="Arial"/>
          <w:lang w:eastAsia="en-US"/>
        </w:rPr>
        <w:t>al 60% para el Fondo de Compensación Regional y un 40% para el Fondo de Desarrollo Regional.</w:t>
      </w:r>
    </w:p>
    <w:p w14:paraId="24A786C5" w14:textId="77777777" w:rsidR="00533BDF" w:rsidRPr="00533BDF" w:rsidRDefault="00533BDF" w:rsidP="00533BDF">
      <w:pPr>
        <w:jc w:val="both"/>
        <w:rPr>
          <w:rFonts w:ascii="Arial" w:eastAsiaTheme="minorHAnsi" w:hAnsi="Arial" w:cs="Arial"/>
          <w:lang w:eastAsia="en-US"/>
        </w:rPr>
      </w:pPr>
    </w:p>
    <w:p w14:paraId="49EA0709" w14:textId="7BF21CC2" w:rsidR="00533BDF" w:rsidRPr="00533BDF" w:rsidRDefault="00533BDF" w:rsidP="00533BDF">
      <w:pPr>
        <w:jc w:val="both"/>
        <w:rPr>
          <w:rFonts w:ascii="Arial" w:eastAsiaTheme="minorHAnsi" w:hAnsi="Arial" w:cs="Arial"/>
          <w:lang w:eastAsia="en-US"/>
        </w:rPr>
      </w:pPr>
      <w:r w:rsidRPr="00533BDF">
        <w:rPr>
          <w:rFonts w:ascii="Arial" w:eastAsiaTheme="minorHAnsi" w:hAnsi="Arial" w:cs="Arial"/>
          <w:lang w:eastAsia="en-US"/>
        </w:rPr>
        <w:t xml:space="preserve">De los ingresos del Sistema General de Regalías, se destinará un porcentaje del </w:t>
      </w:r>
      <w:r w:rsidR="006D1C87">
        <w:rPr>
          <w:rFonts w:ascii="Arial" w:eastAsiaTheme="minorHAnsi" w:hAnsi="Arial" w:cs="Arial"/>
          <w:lang w:eastAsia="en-US"/>
        </w:rPr>
        <w:t>2</w:t>
      </w:r>
      <w:r w:rsidRPr="00533BDF">
        <w:rPr>
          <w:rFonts w:ascii="Arial" w:eastAsiaTheme="minorHAnsi" w:hAnsi="Arial" w:cs="Arial"/>
          <w:lang w:eastAsia="en-US"/>
        </w:rPr>
        <w:t>%</w:t>
      </w:r>
      <w:r w:rsidRPr="00533BDF">
        <w:rPr>
          <w:rFonts w:ascii="Arial" w:eastAsiaTheme="minorHAnsi" w:hAnsi="Arial" w:cs="Arial"/>
          <w:b/>
          <w:lang w:eastAsia="en-US"/>
        </w:rPr>
        <w:t xml:space="preserve"> </w:t>
      </w:r>
      <w:r w:rsidRPr="00533BDF">
        <w:rPr>
          <w:rFonts w:ascii="Arial" w:eastAsiaTheme="minorHAnsi" w:hAnsi="Arial" w:cs="Arial"/>
          <w:lang w:eastAsia="en-US"/>
        </w:rPr>
        <w:t>para fiscalización Nacional de la exploración y explotación de los yacimientos, y el conocimiento y cartografía geológica del subsuelo</w:t>
      </w:r>
      <w:r w:rsidR="006D1C87">
        <w:rPr>
          <w:rFonts w:ascii="Arial" w:eastAsiaTheme="minorHAnsi" w:hAnsi="Arial" w:cs="Arial"/>
          <w:lang w:eastAsia="en-US"/>
        </w:rPr>
        <w:t xml:space="preserve">. </w:t>
      </w:r>
      <w:r w:rsidRPr="00533BDF">
        <w:rPr>
          <w:rFonts w:ascii="Arial" w:eastAsiaTheme="minorHAnsi" w:hAnsi="Arial" w:cs="Arial"/>
          <w:lang w:eastAsia="en-US"/>
        </w:rPr>
        <w:t>Este porcentaje se descontará en forma proporcional de los ingresos del Sistema general de Regalías distribuidos en el inciso anterior. Las funciones aquí establecidas serán realizadas por el Ministerio de Minas y Energía o por la entidad a quien este delegue y en los Departamentos por Planeación Departamental.</w:t>
      </w:r>
    </w:p>
    <w:p w14:paraId="321CCB72" w14:textId="77777777" w:rsidR="00533BDF" w:rsidRPr="00533BDF" w:rsidRDefault="00533BDF" w:rsidP="00533BDF">
      <w:pPr>
        <w:jc w:val="both"/>
        <w:rPr>
          <w:rFonts w:ascii="Arial" w:eastAsiaTheme="minorHAnsi" w:hAnsi="Arial" w:cs="Arial"/>
          <w:lang w:eastAsia="en-US"/>
        </w:rPr>
      </w:pPr>
    </w:p>
    <w:p w14:paraId="15B5B2D4" w14:textId="77777777" w:rsidR="00533BDF" w:rsidRPr="00533BDF" w:rsidRDefault="00533BDF" w:rsidP="00533BDF">
      <w:pPr>
        <w:jc w:val="both"/>
        <w:rPr>
          <w:rFonts w:ascii="Arial" w:eastAsiaTheme="minorHAnsi" w:hAnsi="Arial" w:cs="Arial"/>
          <w:lang w:eastAsia="en-US"/>
        </w:rPr>
      </w:pPr>
      <w:r w:rsidRPr="00533BDF">
        <w:rPr>
          <w:rFonts w:ascii="Arial" w:eastAsiaTheme="minorHAnsi" w:hAnsi="Arial" w:cs="Arial"/>
          <w:lang w:eastAsia="en-US"/>
        </w:rPr>
        <w:t>La suma de los recursos correspondientes a las asignaciones directas de que trata el inciso 2 del presente artículo, y de los recursos del Fondo de Desarrollo Regional y del Fondo de Compensación Regional, crecerán anualmente a una tasa equivalente a la mitad de la tasa de crecimiento total de los ingresos del sistema General de Regalías. La ley que regulará el sistema definirá un mecanismo para mitigar la disminución de los mencionados recursos, que se presente como consecuencia de una reducción drástica en los ingresos del Sistema General de Regalías.</w:t>
      </w:r>
    </w:p>
    <w:p w14:paraId="769A1D65" w14:textId="77777777" w:rsidR="00533BDF" w:rsidRPr="00533BDF" w:rsidRDefault="00533BDF" w:rsidP="00533BDF">
      <w:pPr>
        <w:jc w:val="both"/>
        <w:rPr>
          <w:rFonts w:ascii="Arial" w:eastAsiaTheme="minorHAnsi" w:hAnsi="Arial" w:cs="Arial"/>
          <w:lang w:eastAsia="en-US"/>
        </w:rPr>
      </w:pPr>
    </w:p>
    <w:p w14:paraId="1166963E" w14:textId="77777777" w:rsidR="00533BDF" w:rsidRPr="00533BDF" w:rsidRDefault="00533BDF" w:rsidP="00533BDF">
      <w:pPr>
        <w:jc w:val="both"/>
        <w:rPr>
          <w:rFonts w:ascii="Arial" w:eastAsiaTheme="minorHAnsi" w:hAnsi="Arial" w:cs="Arial"/>
          <w:lang w:eastAsia="en-US"/>
        </w:rPr>
      </w:pPr>
      <w:r w:rsidRPr="00533BDF">
        <w:rPr>
          <w:rFonts w:ascii="Arial" w:eastAsiaTheme="minorHAnsi" w:hAnsi="Arial" w:cs="Arial"/>
          <w:lang w:eastAsia="en-US"/>
        </w:rPr>
        <w:t>La diferencia entre el total de los ingresos del Sistema General de Regalías y los recursos destinados al ahorro pensional territorial, al Fondo de Ciencia, Tecnología e Innovación, al Fondo de Desarrollo Regional, al Fondo de Compensación Regional, así como a los que se refiere el inciso 2 del presente artículo se destinará al Fondo de Ahorro y Estabilización.</w:t>
      </w:r>
    </w:p>
    <w:p w14:paraId="279E8764" w14:textId="77777777" w:rsidR="00533BDF" w:rsidRPr="00533BDF" w:rsidRDefault="00533BDF" w:rsidP="00533BDF">
      <w:pPr>
        <w:jc w:val="both"/>
        <w:rPr>
          <w:rFonts w:ascii="Arial" w:eastAsiaTheme="minorHAnsi" w:hAnsi="Arial" w:cs="Arial"/>
          <w:lang w:eastAsia="en-US"/>
        </w:rPr>
      </w:pPr>
    </w:p>
    <w:p w14:paraId="07BCCA05" w14:textId="77777777" w:rsidR="00533BDF" w:rsidRPr="00533BDF" w:rsidRDefault="00533BDF" w:rsidP="00533BDF">
      <w:pPr>
        <w:jc w:val="both"/>
        <w:rPr>
          <w:rFonts w:ascii="Arial" w:eastAsiaTheme="minorHAnsi" w:hAnsi="Arial" w:cs="Arial"/>
          <w:lang w:eastAsia="en-US"/>
        </w:rPr>
      </w:pPr>
      <w:r w:rsidRPr="00533BDF">
        <w:rPr>
          <w:rFonts w:ascii="Arial" w:eastAsiaTheme="minorHAnsi" w:hAnsi="Arial" w:cs="Arial"/>
          <w:lang w:eastAsia="en-US"/>
        </w:rPr>
        <w:t>Los Fondos de Ciencia, Tecnología e Innovación y de Desarrollo Regional tendrán como finalidad la financiación de proyectos regionales acordados entre las entidades territoriales y el Gobierno Nacional.</w:t>
      </w:r>
    </w:p>
    <w:p w14:paraId="709EC841" w14:textId="77777777" w:rsidR="00533BDF" w:rsidRPr="00533BDF" w:rsidRDefault="00533BDF" w:rsidP="00533BDF">
      <w:pPr>
        <w:jc w:val="both"/>
        <w:rPr>
          <w:rFonts w:ascii="Arial" w:eastAsiaTheme="minorHAnsi" w:hAnsi="Arial" w:cs="Arial"/>
          <w:lang w:eastAsia="en-US"/>
        </w:rPr>
      </w:pPr>
    </w:p>
    <w:p w14:paraId="1675466C" w14:textId="77777777" w:rsidR="00533BDF" w:rsidRPr="00533BDF" w:rsidRDefault="00533BDF" w:rsidP="00533BDF">
      <w:pPr>
        <w:jc w:val="both"/>
        <w:rPr>
          <w:rFonts w:ascii="Arial" w:eastAsiaTheme="minorHAnsi" w:hAnsi="Arial" w:cs="Arial"/>
          <w:lang w:eastAsia="en-US"/>
        </w:rPr>
      </w:pPr>
      <w:r w:rsidRPr="00533BDF">
        <w:rPr>
          <w:rFonts w:ascii="Arial" w:eastAsiaTheme="minorHAnsi" w:hAnsi="Arial" w:cs="Arial"/>
          <w:lang w:eastAsia="en-US"/>
        </w:rPr>
        <w:t xml:space="preserve">Los recursos del Fondo de Compensación Regional se destinarán a la financiación de proyectos de impacto regional o local de desarrollo en las entidades territoriales más pobres, de acuerdo con criterios de Necesidades Básicas Insatisfechas (NBI), población y desempleo, y con prioridad en las zonas costeras, fronterizas y de periferia. La duración del Fondo de compensación Regional será de treinta (30) años, contados a partir de la entrada en vigencia de la ley a la que se refiere el inciso </w:t>
      </w:r>
      <w:r w:rsidRPr="00533BDF">
        <w:rPr>
          <w:rFonts w:ascii="Arial" w:eastAsiaTheme="minorHAnsi" w:hAnsi="Arial" w:cs="Arial"/>
          <w:lang w:eastAsia="en-US"/>
        </w:rPr>
        <w:lastRenderedPageBreak/>
        <w:t>2 del artículo anterior. Transcurrido este período, estos recursos se destinarán al Fondo de Desarrollo Regional.</w:t>
      </w:r>
    </w:p>
    <w:p w14:paraId="2C1B6AC9" w14:textId="77777777" w:rsidR="00533BDF" w:rsidRPr="00533BDF" w:rsidRDefault="00533BDF" w:rsidP="00533BDF">
      <w:pPr>
        <w:jc w:val="both"/>
        <w:rPr>
          <w:rFonts w:ascii="Arial" w:eastAsiaTheme="minorHAnsi" w:hAnsi="Arial" w:cs="Arial"/>
          <w:lang w:eastAsia="en-US"/>
        </w:rPr>
      </w:pPr>
    </w:p>
    <w:p w14:paraId="32DC7AC9" w14:textId="77777777" w:rsidR="00533BDF" w:rsidRPr="00533BDF" w:rsidRDefault="00533BDF" w:rsidP="00533BDF">
      <w:pPr>
        <w:jc w:val="both"/>
        <w:rPr>
          <w:rFonts w:ascii="Arial" w:eastAsiaTheme="minorHAnsi" w:hAnsi="Arial" w:cs="Arial"/>
          <w:lang w:eastAsia="en-US"/>
        </w:rPr>
      </w:pPr>
      <w:r w:rsidRPr="00533BDF">
        <w:rPr>
          <w:rFonts w:ascii="Arial" w:eastAsiaTheme="minorHAnsi" w:hAnsi="Arial" w:cs="Arial"/>
          <w:lang w:eastAsia="en-US"/>
        </w:rPr>
        <w:t>Los recursos del Fondo de Ahorro y Estabilización, así como sus rendimientos, serán administrados por el Banco de la República en los términos que establezca el Gobierno Nacional. En los períodos de desahorro, la distribución de estos recursos entre los demás componentes del Sistema se regirá por los criterios que defina la ley a la que se refiere el inciso 2 del artículo anterior.</w:t>
      </w:r>
    </w:p>
    <w:p w14:paraId="4F5F3BB9" w14:textId="77777777" w:rsidR="00533BDF" w:rsidRPr="00533BDF" w:rsidRDefault="00533BDF" w:rsidP="00533BDF">
      <w:pPr>
        <w:jc w:val="both"/>
        <w:rPr>
          <w:rFonts w:ascii="Arial" w:eastAsiaTheme="minorHAnsi" w:hAnsi="Arial" w:cs="Arial"/>
          <w:lang w:eastAsia="en-US"/>
        </w:rPr>
      </w:pPr>
    </w:p>
    <w:p w14:paraId="138305B8" w14:textId="77777777" w:rsidR="00533BDF" w:rsidRPr="00533BDF" w:rsidRDefault="00533BDF" w:rsidP="00533BDF">
      <w:pPr>
        <w:jc w:val="both"/>
        <w:rPr>
          <w:rFonts w:ascii="Arial" w:eastAsiaTheme="minorHAnsi" w:hAnsi="Arial" w:cs="Arial"/>
          <w:lang w:eastAsia="en-US"/>
        </w:rPr>
      </w:pPr>
      <w:r w:rsidRPr="00533BDF">
        <w:rPr>
          <w:rFonts w:ascii="Arial" w:eastAsiaTheme="minorHAnsi" w:hAnsi="Arial" w:cs="Arial"/>
          <w:lang w:eastAsia="en-US"/>
        </w:rPr>
        <w:t>En caso de que los recursos destinados anualmente al Fondo de ahorro y Estabilización excedan del treinta por ciento (30%) de los ingresos anuales del Sistema General de regalías, tal excedente se distribuirá entre los demás componentes del Sistema, conforme a los términos y condiciones que defina la ley a la que se refiere el inciso 2 del artículo anterior.</w:t>
      </w:r>
    </w:p>
    <w:p w14:paraId="247F31B2" w14:textId="77777777" w:rsidR="00533BDF" w:rsidRPr="00533BDF" w:rsidRDefault="00533BDF" w:rsidP="00533BDF">
      <w:pPr>
        <w:jc w:val="both"/>
        <w:rPr>
          <w:rFonts w:ascii="Arial" w:eastAsiaTheme="minorHAnsi" w:hAnsi="Arial" w:cs="Arial"/>
          <w:lang w:eastAsia="en-US"/>
        </w:rPr>
      </w:pPr>
    </w:p>
    <w:p w14:paraId="3EA248F0" w14:textId="77777777" w:rsidR="00533BDF" w:rsidRPr="00533BDF" w:rsidRDefault="00533BDF" w:rsidP="00533BDF">
      <w:pPr>
        <w:jc w:val="both"/>
        <w:rPr>
          <w:rFonts w:ascii="Arial" w:eastAsiaTheme="minorHAnsi" w:hAnsi="Arial" w:cs="Arial"/>
          <w:lang w:eastAsia="en-US"/>
        </w:rPr>
      </w:pPr>
      <w:r w:rsidRPr="00533BDF">
        <w:rPr>
          <w:rFonts w:ascii="Arial" w:eastAsiaTheme="minorHAnsi" w:hAnsi="Arial" w:cs="Arial"/>
          <w:b/>
          <w:lang w:eastAsia="en-US"/>
        </w:rPr>
        <w:t>Parágrafo 1.</w:t>
      </w:r>
      <w:r w:rsidRPr="00533BDF">
        <w:rPr>
          <w:rFonts w:ascii="Arial" w:eastAsiaTheme="minorHAnsi" w:hAnsi="Arial" w:cs="Arial"/>
          <w:lang w:eastAsia="en-US"/>
        </w:rPr>
        <w:t xml:space="preserve"> Los recursos del Sistema General de Regalías no harán parte del Presupuesto General de la Nación, ni del sistema General de Participaciones. El sistema General de regalías tendrá su propio sistema presupuestal que se regirá por las normas contenidas en la ley a que se refiere el inciso 2 del artículo anterior. En todo caso, el Congreso de la República expedirá bianualmente el presupuesto del sistema General de regalías.</w:t>
      </w:r>
    </w:p>
    <w:p w14:paraId="72D4FFC4" w14:textId="77777777" w:rsidR="00533BDF" w:rsidRPr="00533BDF" w:rsidRDefault="00533BDF" w:rsidP="00533BDF">
      <w:pPr>
        <w:spacing w:before="100" w:beforeAutospacing="1" w:after="100" w:afterAutospacing="1" w:line="270" w:lineRule="atLeast"/>
        <w:jc w:val="both"/>
        <w:rPr>
          <w:rFonts w:ascii="Arial" w:eastAsiaTheme="minorHAnsi" w:hAnsi="Arial" w:cs="Arial"/>
          <w:lang w:eastAsia="en-US"/>
        </w:rPr>
      </w:pPr>
      <w:r w:rsidRPr="00533BDF">
        <w:rPr>
          <w:rFonts w:ascii="Arial" w:eastAsiaTheme="minorHAnsi" w:hAnsi="Arial" w:cs="Arial"/>
          <w:lang w:eastAsia="en-US"/>
        </w:rPr>
        <w:t>El Sistema General de Regalías, los presupuestos del Sistema General de Participación, el Presupuesto General de la Nación y los recursos propios de los entes territoriales se podrán complementar entre sí, para la financiación de proyectos de alto impacto regional que contribuyan a la formación bruta de capital en los territorios.</w:t>
      </w:r>
    </w:p>
    <w:p w14:paraId="70650793" w14:textId="77777777" w:rsidR="00533BDF" w:rsidRPr="00533BDF" w:rsidRDefault="00533BDF" w:rsidP="00533BDF">
      <w:pPr>
        <w:jc w:val="both"/>
        <w:rPr>
          <w:rFonts w:ascii="Arial" w:eastAsiaTheme="minorHAnsi" w:hAnsi="Arial" w:cs="Arial"/>
          <w:lang w:eastAsia="en-US"/>
        </w:rPr>
      </w:pPr>
      <w:r w:rsidRPr="00533BDF">
        <w:rPr>
          <w:rFonts w:ascii="Arial" w:eastAsiaTheme="minorHAnsi" w:hAnsi="Arial" w:cs="Arial"/>
          <w:b/>
          <w:lang w:eastAsia="en-US"/>
        </w:rPr>
        <w:t>Parágrafo 2.</w:t>
      </w:r>
      <w:r w:rsidRPr="00533BDF">
        <w:rPr>
          <w:rFonts w:ascii="Arial" w:eastAsiaTheme="minorHAnsi" w:hAnsi="Arial" w:cs="Arial"/>
          <w:lang w:eastAsia="en-US"/>
        </w:rPr>
        <w:t xml:space="preserve"> La ejecución de los recursos correspondientes a las asignaciones directas de que trata el inciso 2 del presente artículo, así como de los recursos de los Fondos de Ciencia, Tecnología e Innovación; de Desarrollo Regional, y de Compensación Regional, se hará en concordancia con el Plan Nacional de Desarrollo y los planes de desarrollo de las entidades territoriales.</w:t>
      </w:r>
    </w:p>
    <w:p w14:paraId="6EE07887" w14:textId="77777777" w:rsidR="00533BDF" w:rsidRPr="00533BDF" w:rsidRDefault="00533BDF" w:rsidP="00533BDF">
      <w:pPr>
        <w:jc w:val="both"/>
        <w:rPr>
          <w:rFonts w:ascii="Arial" w:eastAsiaTheme="minorHAnsi" w:hAnsi="Arial" w:cs="Arial"/>
          <w:lang w:eastAsia="en-US"/>
        </w:rPr>
      </w:pPr>
    </w:p>
    <w:p w14:paraId="347CC310" w14:textId="77777777" w:rsidR="00533BDF" w:rsidRPr="00533BDF" w:rsidRDefault="00533BDF" w:rsidP="00533BDF">
      <w:pPr>
        <w:spacing w:before="100" w:beforeAutospacing="1" w:after="100" w:afterAutospacing="1" w:line="270" w:lineRule="atLeast"/>
        <w:jc w:val="both"/>
        <w:rPr>
          <w:rFonts w:ascii="Arial" w:eastAsiaTheme="minorHAnsi" w:hAnsi="Arial" w:cs="Arial"/>
          <w:lang w:eastAsia="en-US"/>
        </w:rPr>
      </w:pPr>
      <w:r w:rsidRPr="00533BDF">
        <w:rPr>
          <w:rFonts w:ascii="Arial" w:eastAsiaTheme="minorHAnsi" w:hAnsi="Arial" w:cs="Arial"/>
          <w:lang w:eastAsia="en-US"/>
        </w:rPr>
        <w:t xml:space="preserve">Los proyectos prioritarios que se financiarán con los recursos de los Fondos de Ciencia, Tecnología e Innovación; de Desarrollo Regional, y de Compensación Regional serán definidos por órganos colegiados de administración y decisión. Frente a los recursos de las regalías directas a los que se refiere el inciso 2o del presente artículo, los entes territoriales departamentales, municipales y distritales no tendrán que recurrir a instancias del orden nacional para aprobar los proyectos </w:t>
      </w:r>
      <w:r w:rsidRPr="00533BDF">
        <w:rPr>
          <w:rFonts w:ascii="Arial" w:eastAsiaTheme="minorHAnsi" w:hAnsi="Arial" w:cs="Arial"/>
          <w:lang w:eastAsia="en-US"/>
        </w:rPr>
        <w:lastRenderedPageBreak/>
        <w:t>en los cuales decidan invertir los recursos del Sistema General de Regalías a que tengan derecho, solamente deberán observar estrictamente lo dispuesto en la ley y la constitución y no tendrán que ir a ningún órgano</w:t>
      </w:r>
      <w:r w:rsidRPr="00533BDF">
        <w:rPr>
          <w:rFonts w:ascii="Arial" w:eastAsiaTheme="minorHAnsi" w:hAnsi="Arial" w:cs="Arial"/>
          <w:b/>
          <w:lang w:eastAsia="en-US"/>
        </w:rPr>
        <w:t xml:space="preserve"> </w:t>
      </w:r>
      <w:r w:rsidRPr="00533BDF">
        <w:rPr>
          <w:rFonts w:ascii="Arial" w:eastAsiaTheme="minorHAnsi" w:hAnsi="Arial" w:cs="Arial"/>
          <w:lang w:eastAsia="en-US"/>
        </w:rPr>
        <w:t>colegiado de administración y decisión</w:t>
      </w:r>
      <w:r w:rsidRPr="00533BDF">
        <w:rPr>
          <w:rFonts w:ascii="Arial" w:hAnsi="Arial" w:cs="Arial"/>
          <w:i/>
        </w:rPr>
        <w:t xml:space="preserve">, </w:t>
      </w:r>
      <w:r w:rsidRPr="00533BDF">
        <w:rPr>
          <w:rFonts w:ascii="Arial" w:hAnsi="Arial" w:cs="Arial"/>
        </w:rPr>
        <w:t>g</w:t>
      </w:r>
      <w:r w:rsidRPr="00533BDF">
        <w:rPr>
          <w:rFonts w:ascii="Arial" w:eastAsiaTheme="minorHAnsi" w:hAnsi="Arial" w:cs="Arial"/>
          <w:lang w:eastAsia="en-US"/>
        </w:rPr>
        <w:t xml:space="preserve">arantizando que en todo caso la inversión de recursos se priorice teniendo en cuenta los planes de desarrollo locales y el plan nacional de desarrollo, así como los resultados de manejo de recursos de regalías según los sistemas de evaluación y cumplimiento elaborados por el gobierno nacional, con el fin de cubrir los sectores cuyos indicadores de cobertura sean menores. </w:t>
      </w:r>
    </w:p>
    <w:p w14:paraId="31540592" w14:textId="77777777" w:rsidR="00533BDF" w:rsidRPr="00533BDF" w:rsidRDefault="00533BDF" w:rsidP="00533BDF">
      <w:pPr>
        <w:adjustRightInd w:val="0"/>
        <w:spacing w:before="28" w:after="28" w:line="259" w:lineRule="auto"/>
        <w:jc w:val="both"/>
        <w:textAlignment w:val="center"/>
        <w:rPr>
          <w:rFonts w:ascii="Arial" w:eastAsiaTheme="minorHAnsi" w:hAnsi="Arial" w:cs="Arial"/>
          <w:bCs/>
          <w:lang w:val="es-ES_tradnl" w:eastAsia="en-US"/>
        </w:rPr>
      </w:pPr>
      <w:r w:rsidRPr="00533BDF">
        <w:rPr>
          <w:rFonts w:ascii="Arial" w:eastAsiaTheme="minorHAnsi" w:hAnsi="Arial" w:cs="Arial"/>
          <w:lang w:eastAsia="en-US"/>
        </w:rPr>
        <w:t>El Departamento Nacional de Planeación deberá</w:t>
      </w:r>
      <w:r w:rsidRPr="00533BDF">
        <w:rPr>
          <w:rFonts w:ascii="Arial" w:eastAsiaTheme="minorHAnsi" w:hAnsi="Arial" w:cs="Arial"/>
          <w:bCs/>
          <w:lang w:val="es-ES_tradnl" w:eastAsia="en-US"/>
        </w:rPr>
        <w:t>, dentro de los seis (6) meses siguientes a la entrada en vigencia del presente Acto Legislativo, diseñar y establecer un sistema de puntajes que incluya criterios de ruralidad y cierre de brechas en la distribución de los recursos del Sistema General de Regalías. Focalizando los recursos en los cinco (5) sectores de mayor impacto en la productividad regional: transporte y logística, educación, agua potable, energía y salud.</w:t>
      </w:r>
    </w:p>
    <w:p w14:paraId="7F6673D3" w14:textId="77777777" w:rsidR="00533BDF" w:rsidRPr="00533BDF" w:rsidRDefault="00533BDF" w:rsidP="00533BDF">
      <w:pPr>
        <w:spacing w:before="100" w:beforeAutospacing="1" w:after="100" w:afterAutospacing="1" w:line="270" w:lineRule="atLeast"/>
        <w:jc w:val="both"/>
        <w:rPr>
          <w:rFonts w:ascii="Arial" w:eastAsiaTheme="minorHAnsi" w:hAnsi="Arial" w:cs="Arial"/>
          <w:lang w:eastAsia="en-US"/>
        </w:rPr>
      </w:pPr>
      <w:r w:rsidRPr="00533BDF">
        <w:rPr>
          <w:rFonts w:ascii="Arial" w:eastAsiaTheme="minorHAnsi" w:hAnsi="Arial" w:cs="Arial"/>
          <w:lang w:eastAsia="en-US"/>
        </w:rPr>
        <w:t>Los programas y/o proyectos en ciencia tecnología e innovación de los departamentos, municipios y distritos que se financiarán con los recursos del Fondo de Ciencia, Tecnología e Innovación, se definirán por un órgano colegiado de administración y decisión, en el cual tendrán asiento el Gobierno Nacional, representado por tres (3) Ministros o sus delegados, un (1) representante del Organismo Nacional de Planeación y un (1) representante del Organismo Nacional encargado del manejo de la política pública de ciencia y tecnología e innovación, quien además ejercerá la Secretaría Técnica, un (1) Gobernador por cada una de las instancias de planeación regional a que se refiere el inciso siguiente del presente artículo; cuatro (4) representantes de las universidades públicas y dos (2) representantes de universidades privadas. Así mismo, los recursos de este Fondo de Ciencia, Tecnología e Innovación, se distribuirán en la misma proporción en que se distribuyan a los departamentos, los recursos de los Fondos de Compensación Regional y de Desarrollo Regional. En ningún caso los recursos de este fondo podrán financiar gasto corriente.</w:t>
      </w:r>
    </w:p>
    <w:p w14:paraId="187651ED" w14:textId="77777777" w:rsidR="00533BDF" w:rsidRPr="00533BDF" w:rsidRDefault="00533BDF" w:rsidP="00533BDF">
      <w:pPr>
        <w:spacing w:before="100" w:beforeAutospacing="1" w:after="100" w:afterAutospacing="1" w:line="270" w:lineRule="atLeast"/>
        <w:jc w:val="both"/>
        <w:rPr>
          <w:rFonts w:ascii="Arial" w:eastAsiaTheme="minorHAnsi" w:hAnsi="Arial" w:cs="Arial"/>
          <w:lang w:eastAsia="en-US"/>
        </w:rPr>
      </w:pPr>
      <w:r w:rsidRPr="00533BDF">
        <w:rPr>
          <w:rFonts w:ascii="Arial" w:eastAsiaTheme="minorHAnsi" w:hAnsi="Arial" w:cs="Arial"/>
          <w:lang w:eastAsia="en-US"/>
        </w:rPr>
        <w:t>Los proyectos de impacto regional de los departamentos, municipios y distritos que se financiarán con los recursos de los Fondos de Desarrollo y Compensación Regional se definirán a través de ejercicios de planeación regional por órganos colegiados de administración y decisión donde tengan asiento cuatro (4) Ministros o sus delegados y un (1) representante del Organismo Nacional de Planeación, los gobernadores respectivos o sus delegados y un número representativo de alcaldes.</w:t>
      </w:r>
    </w:p>
    <w:p w14:paraId="0E31B6B6" w14:textId="77777777" w:rsidR="00533BDF" w:rsidRPr="00533BDF" w:rsidRDefault="00533BDF" w:rsidP="00533BDF">
      <w:pPr>
        <w:spacing w:before="100" w:beforeAutospacing="1" w:after="100" w:afterAutospacing="1" w:line="270" w:lineRule="atLeast"/>
        <w:jc w:val="both"/>
        <w:rPr>
          <w:rFonts w:ascii="Arial" w:eastAsiaTheme="minorHAnsi" w:hAnsi="Arial" w:cs="Arial"/>
          <w:lang w:eastAsia="en-US"/>
        </w:rPr>
      </w:pPr>
      <w:r w:rsidRPr="00533BDF">
        <w:rPr>
          <w:rFonts w:ascii="Arial" w:eastAsiaTheme="minorHAnsi" w:hAnsi="Arial" w:cs="Arial"/>
          <w:lang w:eastAsia="en-US"/>
        </w:rPr>
        <w:lastRenderedPageBreak/>
        <w:t>La ley que regule el Sistema General de Regalías, podrá crear comités de carácter consultivo para los órganos colegiados de administración y decisión con participación de la sociedad civil.</w:t>
      </w:r>
    </w:p>
    <w:p w14:paraId="243B0DC8" w14:textId="77777777" w:rsidR="00533BDF" w:rsidRPr="00533BDF" w:rsidRDefault="00533BDF" w:rsidP="00533BDF">
      <w:pPr>
        <w:spacing w:before="100" w:beforeAutospacing="1" w:after="100" w:afterAutospacing="1" w:line="270" w:lineRule="atLeast"/>
        <w:jc w:val="both"/>
        <w:rPr>
          <w:rFonts w:ascii="Arial" w:eastAsiaTheme="minorHAnsi" w:hAnsi="Arial" w:cs="Arial"/>
          <w:lang w:eastAsia="en-US"/>
        </w:rPr>
      </w:pPr>
      <w:r w:rsidRPr="00533BDF">
        <w:rPr>
          <w:rFonts w:ascii="Arial" w:eastAsiaTheme="minorHAnsi" w:hAnsi="Arial" w:cs="Arial"/>
          <w:lang w:eastAsia="en-US"/>
        </w:rPr>
        <w:t>En todo caso, la representación de las entidades territoriales en los órganos colegiados será mayoritaria, en relación con la del Gobierno Nacional.</w:t>
      </w:r>
    </w:p>
    <w:p w14:paraId="088C64D6" w14:textId="77777777" w:rsidR="00533BDF" w:rsidRPr="00533BDF" w:rsidRDefault="00533BDF" w:rsidP="00533BDF">
      <w:pPr>
        <w:jc w:val="both"/>
        <w:rPr>
          <w:rFonts w:ascii="Arial" w:eastAsiaTheme="minorHAnsi" w:hAnsi="Arial" w:cs="Arial"/>
          <w:lang w:eastAsia="en-US"/>
        </w:rPr>
      </w:pPr>
      <w:r w:rsidRPr="00533BDF">
        <w:rPr>
          <w:rFonts w:ascii="Arial" w:eastAsiaTheme="minorHAnsi" w:hAnsi="Arial" w:cs="Arial"/>
          <w:b/>
          <w:lang w:eastAsia="en-US"/>
        </w:rPr>
        <w:t>Parágrafo 3.</w:t>
      </w:r>
      <w:r w:rsidRPr="00533BDF">
        <w:rPr>
          <w:rFonts w:ascii="Arial" w:eastAsiaTheme="minorHAnsi" w:hAnsi="Arial" w:cs="Arial"/>
          <w:lang w:eastAsia="en-US"/>
        </w:rPr>
        <w:t xml:space="preserve"> Créase el Sistema de Monitoreo, seguimiento, Control y Evaluación de las Regalías, cuyo objeto será velar por el uso eficiente y eficaz de los recursos del Sistema General de Regalías, fortaleciendo la transparencia, la participación ciudadana y el Buen Gobierno.</w:t>
      </w:r>
    </w:p>
    <w:p w14:paraId="0D051B8B" w14:textId="77777777" w:rsidR="00533BDF" w:rsidRPr="00533BDF" w:rsidRDefault="00533BDF" w:rsidP="00533BDF">
      <w:pPr>
        <w:jc w:val="both"/>
        <w:rPr>
          <w:rFonts w:ascii="Arial" w:eastAsiaTheme="minorHAnsi" w:hAnsi="Arial" w:cs="Arial"/>
          <w:lang w:eastAsia="en-US"/>
        </w:rPr>
      </w:pPr>
    </w:p>
    <w:p w14:paraId="17FE6702" w14:textId="77777777" w:rsidR="00533BDF" w:rsidRPr="00533BDF" w:rsidRDefault="00533BDF" w:rsidP="00533BDF">
      <w:pPr>
        <w:jc w:val="both"/>
        <w:rPr>
          <w:rFonts w:ascii="Arial" w:eastAsiaTheme="minorHAnsi" w:hAnsi="Arial" w:cs="Arial"/>
          <w:lang w:eastAsia="en-US"/>
        </w:rPr>
      </w:pPr>
      <w:r w:rsidRPr="00533BDF">
        <w:rPr>
          <w:rFonts w:ascii="Arial" w:eastAsiaTheme="minorHAnsi" w:hAnsi="Arial" w:cs="Arial"/>
          <w:lang w:eastAsia="en-US"/>
        </w:rPr>
        <w:t>La ley a la que se refiere el inciso 2 del artículo anterior, definirá su funcionamiento y el procedimiento para la imposición de medidas preventivas, correctivas y sancionatorias por el inadecuado uso de los recursos del Sistema General de Regalías. Dentro de estas medidas podrán aplicarse a los Departamentos, Municipios y/o Distritos y demás ejecutores la suspensión de giros, cancelación de proyectos y/o el reintegro de recursos.</w:t>
      </w:r>
    </w:p>
    <w:p w14:paraId="15C28475" w14:textId="77777777" w:rsidR="00533BDF" w:rsidRPr="00533BDF" w:rsidRDefault="00533BDF" w:rsidP="00533BDF">
      <w:pPr>
        <w:jc w:val="both"/>
        <w:rPr>
          <w:rFonts w:ascii="Arial" w:eastAsiaTheme="minorHAnsi" w:hAnsi="Arial" w:cs="Arial"/>
          <w:lang w:eastAsia="en-US"/>
        </w:rPr>
      </w:pPr>
    </w:p>
    <w:p w14:paraId="62602FFA" w14:textId="77777777" w:rsidR="00533BDF" w:rsidRPr="00533BDF" w:rsidRDefault="00533BDF" w:rsidP="00533BDF">
      <w:pPr>
        <w:jc w:val="both"/>
        <w:rPr>
          <w:rFonts w:ascii="Arial" w:eastAsiaTheme="minorHAnsi" w:hAnsi="Arial" w:cs="Arial"/>
          <w:lang w:eastAsia="en-US"/>
        </w:rPr>
      </w:pPr>
      <w:r w:rsidRPr="00533BDF">
        <w:rPr>
          <w:rFonts w:ascii="Arial" w:eastAsiaTheme="minorHAnsi" w:hAnsi="Arial" w:cs="Arial"/>
          <w:lang w:eastAsia="en-US"/>
        </w:rPr>
        <w:t>La ley a la que se refiere el inciso 2 del artículo anterior definirá igualmente, el porcentaje anual de los recursos de Sistema General de Regalías destinado a su funcionamiento y al del Sistema de Monitoreo, Seguimiento, Control y Evaluación de las Regalías. Este porcentaje se descontará en forma proporcional del total de los ingresos del Sistema General de Regalías distribuidos en el inciso cuarto del presente artículo.</w:t>
      </w:r>
    </w:p>
    <w:p w14:paraId="1F1D81DC" w14:textId="77777777" w:rsidR="00533BDF" w:rsidRPr="00533BDF" w:rsidRDefault="00533BDF" w:rsidP="00533BDF">
      <w:pPr>
        <w:jc w:val="both"/>
        <w:rPr>
          <w:rFonts w:ascii="Arial" w:eastAsiaTheme="minorHAnsi" w:hAnsi="Arial" w:cs="Arial"/>
          <w:lang w:eastAsia="en-US"/>
        </w:rPr>
      </w:pPr>
    </w:p>
    <w:p w14:paraId="4A0B87F3" w14:textId="5ACB060A" w:rsidR="00533BDF" w:rsidRPr="00533BDF" w:rsidRDefault="00533BDF" w:rsidP="00533BDF">
      <w:pPr>
        <w:jc w:val="both"/>
        <w:rPr>
          <w:rFonts w:ascii="Arial" w:eastAsiaTheme="minorHAnsi" w:hAnsi="Arial" w:cs="Arial"/>
          <w:lang w:eastAsia="en-US"/>
        </w:rPr>
      </w:pPr>
      <w:r w:rsidRPr="00533BDF">
        <w:rPr>
          <w:rFonts w:ascii="Arial" w:eastAsiaTheme="minorHAnsi" w:hAnsi="Arial" w:cs="Arial"/>
          <w:b/>
          <w:lang w:eastAsia="en-US"/>
        </w:rPr>
        <w:t>P</w:t>
      </w:r>
      <w:r w:rsidR="007A02A2">
        <w:rPr>
          <w:rFonts w:ascii="Arial" w:eastAsiaTheme="minorHAnsi" w:hAnsi="Arial" w:cs="Arial"/>
          <w:b/>
          <w:lang w:eastAsia="en-US"/>
        </w:rPr>
        <w:t>arágrafo 4</w:t>
      </w:r>
      <w:r w:rsidRPr="00533BDF">
        <w:rPr>
          <w:rFonts w:ascii="Arial" w:eastAsiaTheme="minorHAnsi" w:hAnsi="Arial" w:cs="Arial"/>
          <w:b/>
          <w:lang w:eastAsia="en-US"/>
        </w:rPr>
        <w:t>°.</w:t>
      </w:r>
      <w:r w:rsidRPr="00533BDF">
        <w:rPr>
          <w:rFonts w:ascii="Arial" w:eastAsiaTheme="minorHAnsi" w:hAnsi="Arial" w:cs="Arial"/>
          <w:lang w:eastAsia="en-US"/>
        </w:rPr>
        <w:t xml:space="preserve"> Cuando una entidad territorial que recibe recursos del Sistema General de Regalías para el ahorro pensional territorial cubra sus pasivos pensionales, destinará los recursos provenientes de esta fuente a la financiación de proyectos de inversión. Durante los veinte (20) años siguientes a la entrada en vigencia del presente acto legislativo, estos proyectos deberán tener como objeto la implementación del Acuerdo Final para la Terminación del Conflicto y la Construcción de una Paz Estable y Duradera, incluyendo la financiación de proyectos destinados a la reparación integral de víctimas. Estos proyectos deberán ser definidos por los entes territoriales Departamentales, Municipales y Distritales que trata el parágrafo 2 del presente artículo.</w:t>
      </w:r>
    </w:p>
    <w:p w14:paraId="376B4381" w14:textId="77777777" w:rsidR="00533BDF" w:rsidRPr="00533BDF" w:rsidRDefault="00533BDF" w:rsidP="00533BDF">
      <w:pPr>
        <w:jc w:val="both"/>
        <w:rPr>
          <w:rFonts w:ascii="Arial" w:eastAsiaTheme="minorHAnsi" w:hAnsi="Arial" w:cs="Arial"/>
          <w:lang w:eastAsia="en-US"/>
        </w:rPr>
      </w:pPr>
      <w:r w:rsidRPr="00533BDF">
        <w:rPr>
          <w:rFonts w:ascii="Arial" w:eastAsiaTheme="minorHAnsi" w:hAnsi="Arial" w:cs="Arial"/>
          <w:lang w:eastAsia="en-US"/>
        </w:rPr>
        <w:t> </w:t>
      </w:r>
    </w:p>
    <w:p w14:paraId="2909779E" w14:textId="77777777" w:rsidR="00533BDF" w:rsidRPr="00533BDF" w:rsidRDefault="00533BDF" w:rsidP="00533BDF">
      <w:pPr>
        <w:jc w:val="both"/>
        <w:rPr>
          <w:rFonts w:ascii="Arial" w:eastAsiaTheme="minorHAnsi" w:hAnsi="Arial" w:cs="Arial"/>
          <w:lang w:eastAsia="en-US"/>
        </w:rPr>
      </w:pPr>
      <w:r w:rsidRPr="00533BDF">
        <w:rPr>
          <w:rFonts w:ascii="Arial" w:eastAsiaTheme="minorHAnsi" w:hAnsi="Arial" w:cs="Arial"/>
          <w:lang w:eastAsia="en-US"/>
        </w:rPr>
        <w:t xml:space="preserve">Las entidades territoriales que a la fecha de entrada en vigencia del presente Acto Legislativo cuenten con recursos de ahorro pensional provenientes del Sistema General de Regalías, que sobrepasen el cubrimiento requerido de sus pasivos </w:t>
      </w:r>
      <w:r w:rsidRPr="00533BDF">
        <w:rPr>
          <w:rFonts w:ascii="Arial" w:eastAsiaTheme="minorHAnsi" w:hAnsi="Arial" w:cs="Arial"/>
          <w:lang w:eastAsia="en-US"/>
        </w:rPr>
        <w:lastRenderedPageBreak/>
        <w:t>pensionales, los destinarán igualmente a la financiación de proyectos de inversión en los términos señalados en el inciso anterior.</w:t>
      </w:r>
    </w:p>
    <w:p w14:paraId="6B3EB460" w14:textId="77777777" w:rsidR="00533BDF" w:rsidRPr="00533BDF" w:rsidRDefault="00533BDF" w:rsidP="00533BDF">
      <w:pPr>
        <w:jc w:val="both"/>
        <w:rPr>
          <w:rFonts w:ascii="Arial" w:eastAsiaTheme="minorHAnsi" w:hAnsi="Arial" w:cs="Arial"/>
          <w:lang w:eastAsia="en-US"/>
        </w:rPr>
      </w:pPr>
      <w:r w:rsidRPr="00533BDF">
        <w:rPr>
          <w:rFonts w:ascii="Arial" w:eastAsiaTheme="minorHAnsi" w:hAnsi="Arial" w:cs="Arial"/>
          <w:lang w:eastAsia="en-US"/>
        </w:rPr>
        <w:t> </w:t>
      </w:r>
    </w:p>
    <w:p w14:paraId="5F9AA7C1" w14:textId="77777777" w:rsidR="00533BDF" w:rsidRPr="00533BDF" w:rsidRDefault="00533BDF" w:rsidP="00533BDF">
      <w:pPr>
        <w:jc w:val="both"/>
        <w:rPr>
          <w:rFonts w:ascii="Arial" w:eastAsiaTheme="minorHAnsi" w:hAnsi="Arial" w:cs="Arial"/>
          <w:lang w:eastAsia="en-US"/>
        </w:rPr>
      </w:pPr>
      <w:r w:rsidRPr="00533BDF">
        <w:rPr>
          <w:rFonts w:ascii="Arial" w:eastAsiaTheme="minorHAnsi" w:hAnsi="Arial" w:cs="Arial"/>
          <w:lang w:eastAsia="en-US"/>
        </w:rPr>
        <w:t>El Gobierno nacional, mediante decreto con fuerza de ley, que expedirá dentro de los seis (6) meses siguientes a la entrada en vigencia del presente acto legislativo, reglamentará la materia.</w:t>
      </w:r>
    </w:p>
    <w:p w14:paraId="4B229212" w14:textId="77777777" w:rsidR="00533BDF" w:rsidRPr="00533BDF" w:rsidRDefault="00533BDF" w:rsidP="00533BDF">
      <w:pPr>
        <w:jc w:val="both"/>
        <w:rPr>
          <w:rFonts w:ascii="Arial" w:eastAsiaTheme="minorHAnsi" w:hAnsi="Arial" w:cs="Arial"/>
          <w:lang w:eastAsia="en-US"/>
        </w:rPr>
      </w:pPr>
      <w:r w:rsidRPr="00533BDF">
        <w:rPr>
          <w:rFonts w:ascii="Arial" w:eastAsiaTheme="minorHAnsi" w:hAnsi="Arial" w:cs="Arial"/>
          <w:lang w:eastAsia="en-US"/>
        </w:rPr>
        <w:t> </w:t>
      </w:r>
    </w:p>
    <w:p w14:paraId="084A9927" w14:textId="1A2BB1D5" w:rsidR="00533BDF" w:rsidRPr="00533BDF" w:rsidRDefault="00533BDF" w:rsidP="00533BDF">
      <w:pPr>
        <w:jc w:val="both"/>
        <w:rPr>
          <w:rFonts w:ascii="Arial" w:eastAsiaTheme="minorHAnsi" w:hAnsi="Arial" w:cs="Arial"/>
          <w:lang w:eastAsia="en-US"/>
        </w:rPr>
      </w:pPr>
      <w:r w:rsidRPr="00533BDF">
        <w:rPr>
          <w:rFonts w:ascii="Arial" w:eastAsiaTheme="minorHAnsi" w:hAnsi="Arial" w:cs="Arial"/>
          <w:lang w:eastAsia="en-US"/>
        </w:rPr>
        <w:t>Para las entidades territoriales con una baja o nula incidencia del conflicto armado, los proyectos deberán ser aprobados por los entes territoriales Departamentales, Municipales y Distritales que trata el parágrafo 2 del presente artículo y serán destinados prioritariamente para la reparación integral a las víctimas o para el cierre de brechas.</w:t>
      </w:r>
    </w:p>
    <w:p w14:paraId="30E23420" w14:textId="77777777" w:rsidR="00533BDF" w:rsidRPr="00533BDF" w:rsidRDefault="00533BDF" w:rsidP="00533BDF">
      <w:pPr>
        <w:jc w:val="both"/>
        <w:rPr>
          <w:rFonts w:ascii="Arial" w:eastAsiaTheme="minorHAnsi" w:hAnsi="Arial" w:cs="Arial"/>
          <w:lang w:eastAsia="en-US"/>
        </w:rPr>
      </w:pPr>
      <w:r w:rsidRPr="00533BDF">
        <w:rPr>
          <w:rFonts w:ascii="Arial" w:eastAsiaTheme="minorHAnsi" w:hAnsi="Arial" w:cs="Arial"/>
          <w:lang w:eastAsia="en-US"/>
        </w:rPr>
        <w:t> </w:t>
      </w:r>
    </w:p>
    <w:p w14:paraId="70F689FC" w14:textId="08798118" w:rsidR="00533BDF" w:rsidRPr="00533BDF" w:rsidRDefault="00533BDF" w:rsidP="00533BDF">
      <w:pPr>
        <w:jc w:val="both"/>
        <w:rPr>
          <w:rFonts w:ascii="Arial" w:eastAsiaTheme="minorHAnsi" w:hAnsi="Arial" w:cs="Arial"/>
          <w:lang w:eastAsia="en-US"/>
        </w:rPr>
      </w:pPr>
      <w:r w:rsidRPr="00533BDF">
        <w:rPr>
          <w:rFonts w:ascii="Arial" w:eastAsiaTheme="minorHAnsi" w:hAnsi="Arial" w:cs="Arial"/>
          <w:b/>
          <w:lang w:eastAsia="en-US"/>
        </w:rPr>
        <w:t>P</w:t>
      </w:r>
      <w:r w:rsidR="007A02A2">
        <w:rPr>
          <w:rFonts w:ascii="Arial" w:eastAsiaTheme="minorHAnsi" w:hAnsi="Arial" w:cs="Arial"/>
          <w:b/>
          <w:lang w:eastAsia="en-US"/>
        </w:rPr>
        <w:t xml:space="preserve">arágrafo </w:t>
      </w:r>
      <w:r w:rsidRPr="00533BDF">
        <w:rPr>
          <w:rFonts w:ascii="Arial" w:eastAsiaTheme="minorHAnsi" w:hAnsi="Arial" w:cs="Arial"/>
          <w:b/>
          <w:lang w:eastAsia="en-US"/>
        </w:rPr>
        <w:t>5°.</w:t>
      </w:r>
      <w:r w:rsidRPr="00533BDF">
        <w:rPr>
          <w:rFonts w:ascii="Arial" w:eastAsiaTheme="minorHAnsi" w:hAnsi="Arial" w:cs="Arial"/>
          <w:lang w:eastAsia="en-US"/>
        </w:rPr>
        <w:t xml:space="preserve"> Los programas o proyectos de inversión que se financiarán con los recursos del Fondo de Ciencia, Tecnología e Innovación, serán definidos por el respectivo Órgano Colegiado de Administración y Decisión, a través de convocatorias públicas abiertas y competitivas, articuladas con los correspondientes planes de desarrollo. Para la presentación y ejecución de los proyectos la entidad deberá ser parte del Sistema Nacional de Ciencia, Tecnología e Innovación. Los programas o proyectos aprobados serán ejecutados por las entidades que los presentaron en la convocatoria.</w:t>
      </w:r>
    </w:p>
    <w:p w14:paraId="3D188AFF" w14:textId="77777777" w:rsidR="00533BDF" w:rsidRPr="00533BDF" w:rsidRDefault="00533BDF" w:rsidP="00533BDF">
      <w:pPr>
        <w:jc w:val="both"/>
        <w:rPr>
          <w:rFonts w:ascii="Arial" w:eastAsiaTheme="minorHAnsi" w:hAnsi="Arial" w:cs="Arial"/>
          <w:lang w:eastAsia="en-US"/>
        </w:rPr>
      </w:pPr>
      <w:r w:rsidRPr="00533BDF">
        <w:rPr>
          <w:rFonts w:ascii="Arial" w:eastAsiaTheme="minorHAnsi" w:hAnsi="Arial" w:cs="Arial"/>
          <w:lang w:eastAsia="en-US"/>
        </w:rPr>
        <w:t> </w:t>
      </w:r>
    </w:p>
    <w:p w14:paraId="71993B9D" w14:textId="77777777" w:rsidR="00533BDF" w:rsidRPr="00533BDF" w:rsidRDefault="00533BDF" w:rsidP="00533BDF">
      <w:pPr>
        <w:jc w:val="both"/>
        <w:rPr>
          <w:rFonts w:ascii="Arial" w:eastAsiaTheme="minorHAnsi" w:hAnsi="Arial" w:cs="Arial"/>
          <w:lang w:eastAsia="en-US"/>
        </w:rPr>
      </w:pPr>
      <w:r w:rsidRPr="00533BDF">
        <w:rPr>
          <w:rFonts w:ascii="Arial" w:eastAsiaTheme="minorHAnsi" w:hAnsi="Arial" w:cs="Arial"/>
          <w:lang w:eastAsia="en-US"/>
        </w:rPr>
        <w:t>Lo establecido en el presente parágrafo regirá desde la entrada en vigencia de la ley que lo reglamente.</w:t>
      </w:r>
    </w:p>
    <w:p w14:paraId="1E90F437" w14:textId="77777777" w:rsidR="00533BDF" w:rsidRPr="00533BDF" w:rsidRDefault="00533BDF" w:rsidP="00533BDF">
      <w:pPr>
        <w:jc w:val="both"/>
        <w:rPr>
          <w:rFonts w:ascii="Arial" w:eastAsiaTheme="minorHAnsi" w:hAnsi="Arial" w:cs="Arial"/>
          <w:lang w:eastAsia="en-US"/>
        </w:rPr>
      </w:pPr>
    </w:p>
    <w:p w14:paraId="39F5B753" w14:textId="10F01070" w:rsidR="00533BDF" w:rsidRPr="00533BDF" w:rsidRDefault="00533BDF" w:rsidP="00533BDF">
      <w:pPr>
        <w:adjustRightInd w:val="0"/>
        <w:spacing w:before="28" w:after="28"/>
        <w:ind w:right="-93"/>
        <w:jc w:val="both"/>
        <w:textAlignment w:val="center"/>
        <w:rPr>
          <w:rFonts w:ascii="Arial" w:hAnsi="Arial" w:cs="Arial"/>
        </w:rPr>
      </w:pPr>
      <w:r w:rsidRPr="00533BDF">
        <w:rPr>
          <w:rFonts w:ascii="Arial" w:hAnsi="Arial" w:cs="Arial"/>
          <w:b/>
        </w:rPr>
        <w:t>P</w:t>
      </w:r>
      <w:r w:rsidR="007A02A2">
        <w:rPr>
          <w:rFonts w:ascii="Arial" w:hAnsi="Arial" w:cs="Arial"/>
          <w:b/>
        </w:rPr>
        <w:t xml:space="preserve">arágrafo </w:t>
      </w:r>
      <w:r w:rsidRPr="00533BDF">
        <w:rPr>
          <w:rFonts w:ascii="Arial" w:hAnsi="Arial" w:cs="Arial"/>
          <w:b/>
        </w:rPr>
        <w:t>6°.</w:t>
      </w:r>
      <w:r w:rsidRPr="00533BDF">
        <w:rPr>
          <w:rFonts w:ascii="Arial" w:hAnsi="Arial" w:cs="Arial"/>
        </w:rPr>
        <w:t xml:space="preserve"> En el caso que el comportamiento de recaudo sea superior a la proyección del plan bienal de caja, se distribuirá el excedente de la siguiente forma:</w:t>
      </w:r>
    </w:p>
    <w:p w14:paraId="2286C0B9" w14:textId="77777777" w:rsidR="00533BDF" w:rsidRPr="00533BDF" w:rsidRDefault="00533BDF" w:rsidP="00533BDF">
      <w:pPr>
        <w:adjustRightInd w:val="0"/>
        <w:spacing w:before="28" w:after="28"/>
        <w:ind w:left="426" w:right="-93"/>
        <w:jc w:val="both"/>
        <w:textAlignment w:val="center"/>
        <w:rPr>
          <w:rFonts w:ascii="Arial" w:hAnsi="Arial" w:cs="Arial"/>
        </w:rPr>
      </w:pPr>
    </w:p>
    <w:p w14:paraId="269C3D52" w14:textId="77777777" w:rsidR="00533BDF" w:rsidRPr="00533BDF" w:rsidRDefault="00533BDF" w:rsidP="00533BDF">
      <w:pPr>
        <w:adjustRightInd w:val="0"/>
        <w:spacing w:before="28" w:after="28"/>
        <w:ind w:left="426" w:right="-93"/>
        <w:jc w:val="both"/>
        <w:textAlignment w:val="center"/>
        <w:rPr>
          <w:rFonts w:ascii="Arial" w:hAnsi="Arial" w:cs="Arial"/>
        </w:rPr>
      </w:pPr>
      <w:r w:rsidRPr="00533BDF">
        <w:rPr>
          <w:rFonts w:ascii="Arial" w:hAnsi="Arial" w:cs="Arial"/>
        </w:rPr>
        <w:t>60% se destinará a los Municipios productores.</w:t>
      </w:r>
    </w:p>
    <w:p w14:paraId="52E92A89" w14:textId="77777777" w:rsidR="00533BDF" w:rsidRDefault="00533BDF" w:rsidP="00533BDF">
      <w:pPr>
        <w:adjustRightInd w:val="0"/>
        <w:spacing w:before="28" w:after="28"/>
        <w:ind w:left="426" w:right="-93"/>
        <w:jc w:val="both"/>
        <w:textAlignment w:val="center"/>
        <w:rPr>
          <w:rFonts w:ascii="Arial" w:hAnsi="Arial" w:cs="Arial"/>
        </w:rPr>
      </w:pPr>
      <w:r w:rsidRPr="00533BDF">
        <w:rPr>
          <w:rFonts w:ascii="Arial" w:hAnsi="Arial" w:cs="Arial"/>
        </w:rPr>
        <w:t>40% se destinará a los Municipios no productores.</w:t>
      </w:r>
    </w:p>
    <w:p w14:paraId="7608AEC8" w14:textId="77777777" w:rsidR="00E53287" w:rsidRDefault="00E53287" w:rsidP="00E53287">
      <w:pPr>
        <w:adjustRightInd w:val="0"/>
        <w:spacing w:before="28" w:after="28"/>
        <w:ind w:right="-93"/>
        <w:jc w:val="both"/>
        <w:textAlignment w:val="center"/>
        <w:rPr>
          <w:rFonts w:ascii="Arial" w:hAnsi="Arial" w:cs="Arial"/>
        </w:rPr>
      </w:pPr>
    </w:p>
    <w:p w14:paraId="40485209" w14:textId="77777777" w:rsidR="00E53287" w:rsidRDefault="00E53287" w:rsidP="00E53287">
      <w:pPr>
        <w:adjustRightInd w:val="0"/>
        <w:spacing w:before="28" w:after="28"/>
        <w:ind w:right="-93"/>
        <w:jc w:val="both"/>
        <w:textAlignment w:val="center"/>
        <w:rPr>
          <w:rFonts w:ascii="Arial" w:hAnsi="Arial" w:cs="Arial"/>
        </w:rPr>
      </w:pPr>
    </w:p>
    <w:p w14:paraId="246B4D9B" w14:textId="580D7F73" w:rsidR="00E53287" w:rsidRPr="00E53287" w:rsidRDefault="00E53287" w:rsidP="00E53287">
      <w:pPr>
        <w:adjustRightInd w:val="0"/>
        <w:spacing w:before="28" w:after="28"/>
        <w:ind w:right="-93"/>
        <w:jc w:val="both"/>
        <w:textAlignment w:val="center"/>
        <w:rPr>
          <w:rFonts w:ascii="Arial" w:hAnsi="Arial" w:cs="Arial"/>
          <w:lang w:val="es-ES"/>
        </w:rPr>
      </w:pPr>
      <w:r w:rsidRPr="00E53287">
        <w:rPr>
          <w:rFonts w:ascii="Arial" w:hAnsi="Arial" w:cs="Arial"/>
          <w:b/>
        </w:rPr>
        <w:t>Parágrafo 1o. Transitorio</w:t>
      </w:r>
      <w:r w:rsidRPr="00E53287">
        <w:rPr>
          <w:rFonts w:ascii="Arial" w:hAnsi="Arial" w:cs="Arial"/>
          <w:bCs/>
          <w:lang w:val="es-ES"/>
        </w:rPr>
        <w:t>.</w:t>
      </w:r>
      <w:r w:rsidRPr="00E53287">
        <w:rPr>
          <w:rFonts w:ascii="Arial" w:hAnsi="Arial" w:cs="Arial"/>
          <w:lang w:val="es-ES"/>
        </w:rPr>
        <w:t> Suprímase el Fondo Nacional de Regalías a partir de la fecha que determine la ley a la que se refiere el inciso 2o del artículo anterior. El Gobierno Nacional designará al liquidador y definirá el procedimiento y el plazo para la liquidación. Los recursos no comprometidos que posea el Fondo Nacional de Regalías a la entrada en vigencia del presente Acto Legislativo, se destinarán prioritariamente a la reconstrucción de la infraestructura vial del país y a la recuperación ambiental de las zonas afectadas por la emergencia invernal de 2010-2011.</w:t>
      </w:r>
    </w:p>
    <w:p w14:paraId="40F0ED94" w14:textId="77777777" w:rsidR="00CD0599" w:rsidRDefault="00CD0599" w:rsidP="00E53287">
      <w:pPr>
        <w:adjustRightInd w:val="0"/>
        <w:spacing w:before="28" w:after="28"/>
        <w:ind w:right="-93"/>
        <w:jc w:val="both"/>
        <w:textAlignment w:val="center"/>
        <w:rPr>
          <w:rFonts w:ascii="Arial" w:hAnsi="Arial" w:cs="Arial"/>
          <w:b/>
        </w:rPr>
      </w:pPr>
    </w:p>
    <w:p w14:paraId="438CEFB3" w14:textId="68D3C7DD" w:rsidR="00E53287" w:rsidRPr="00E53287" w:rsidRDefault="00E53287" w:rsidP="00E53287">
      <w:pPr>
        <w:adjustRightInd w:val="0"/>
        <w:spacing w:before="28" w:after="28"/>
        <w:ind w:right="-93"/>
        <w:jc w:val="both"/>
        <w:textAlignment w:val="center"/>
        <w:rPr>
          <w:rFonts w:ascii="Arial" w:hAnsi="Arial" w:cs="Arial"/>
          <w:lang w:val="es-ES"/>
        </w:rPr>
      </w:pPr>
      <w:r w:rsidRPr="00E53287">
        <w:rPr>
          <w:rFonts w:ascii="Arial" w:hAnsi="Arial" w:cs="Arial"/>
          <w:b/>
        </w:rPr>
        <w:lastRenderedPageBreak/>
        <w:t>Parágrafo 2o. Transitorio</w:t>
      </w:r>
      <w:r w:rsidRPr="00E53287">
        <w:rPr>
          <w:rFonts w:ascii="Arial" w:hAnsi="Arial" w:cs="Arial"/>
          <w:bCs/>
          <w:lang w:val="es-ES"/>
        </w:rPr>
        <w:t>.</w:t>
      </w:r>
      <w:r w:rsidRPr="00E53287">
        <w:rPr>
          <w:rFonts w:ascii="Arial" w:hAnsi="Arial" w:cs="Arial"/>
          <w:lang w:val="es-ES"/>
        </w:rPr>
        <w:t> Respecto de los recursos que se destinarán a las asignaciones directas de que trata el inciso 2o del presente artículo y a los Fondos de Compensación Regional, y de Desarrollo Regional, su distribución durante los tres primeros años será así: durante el primer año corresponderá a un porcentaje equivalente al 50% para las asignaciones directas de que trata el inciso 2o del presente artículo y un 50% para los fondos enunciados en este parágrafo; de la misma forma, durante el segundo año se destinará un porcentaje equivalente al 35% y al 65% respectivamente; y durante el tercer año se destinará un porcentaje equivalente al 25% y el 75%, respectivamente.</w:t>
      </w:r>
    </w:p>
    <w:p w14:paraId="75D730F0" w14:textId="77777777" w:rsidR="00CD0599" w:rsidRDefault="00CD0599" w:rsidP="00E53287">
      <w:pPr>
        <w:adjustRightInd w:val="0"/>
        <w:spacing w:before="28" w:after="28"/>
        <w:ind w:right="-93"/>
        <w:jc w:val="both"/>
        <w:textAlignment w:val="center"/>
        <w:rPr>
          <w:rFonts w:ascii="Arial" w:hAnsi="Arial" w:cs="Arial"/>
          <w:lang w:val="es-ES"/>
        </w:rPr>
      </w:pPr>
    </w:p>
    <w:p w14:paraId="10D48F4E" w14:textId="77777777" w:rsidR="00E53287" w:rsidRPr="00E53287" w:rsidRDefault="00E53287" w:rsidP="00E53287">
      <w:pPr>
        <w:adjustRightInd w:val="0"/>
        <w:spacing w:before="28" w:after="28"/>
        <w:ind w:right="-93"/>
        <w:jc w:val="both"/>
        <w:textAlignment w:val="center"/>
        <w:rPr>
          <w:rFonts w:ascii="Arial" w:hAnsi="Arial" w:cs="Arial"/>
          <w:lang w:val="es-ES"/>
        </w:rPr>
      </w:pPr>
      <w:r w:rsidRPr="00E53287">
        <w:rPr>
          <w:rFonts w:ascii="Arial" w:hAnsi="Arial" w:cs="Arial"/>
          <w:lang w:val="es-ES"/>
        </w:rPr>
        <w:t>En el evento en que durante el período comprendido entre los años 2012 y 2014, las asignaciones directas de que trata el inciso 2o del presente artículo, sean inferiores al 50% del promedio anual, en pesos constantes de 2010, de las asignaciones directas causadas menos descuentos de ley entre los años 2007 y 2010; y durante el período comprendido entre los años 2015 y 2020, sean inferiores al 40% del promedio anual, en pesos constantes de 2010, de las asignaciones directas causadas menos descuentos de ley entre los años 2007 y 2010; el departamento, municipio o distrito, podrá utilizar los recursos de la asignación del departamento respectivo en el Fondo de Desarrollo Regional, hasta alcanzar dicho porcentaje o hasta agotar los recursos del departamento en el mencionado Fondo, lo que ocurra primero.</w:t>
      </w:r>
    </w:p>
    <w:p w14:paraId="5B7D4FC9" w14:textId="77777777" w:rsidR="00CD0599" w:rsidRDefault="00CD0599" w:rsidP="00E53287">
      <w:pPr>
        <w:adjustRightInd w:val="0"/>
        <w:spacing w:before="28" w:after="28"/>
        <w:ind w:right="-93"/>
        <w:jc w:val="both"/>
        <w:textAlignment w:val="center"/>
        <w:rPr>
          <w:rFonts w:ascii="Arial" w:hAnsi="Arial" w:cs="Arial"/>
          <w:b/>
        </w:rPr>
      </w:pPr>
    </w:p>
    <w:p w14:paraId="458A5EAE" w14:textId="7DC7A65D" w:rsidR="00E53287" w:rsidRPr="00E53287" w:rsidRDefault="00E53287" w:rsidP="00E53287">
      <w:pPr>
        <w:adjustRightInd w:val="0"/>
        <w:spacing w:before="28" w:after="28"/>
        <w:ind w:right="-93"/>
        <w:jc w:val="both"/>
        <w:textAlignment w:val="center"/>
        <w:rPr>
          <w:rFonts w:ascii="Arial" w:hAnsi="Arial" w:cs="Arial"/>
          <w:lang w:val="es-ES"/>
        </w:rPr>
      </w:pPr>
      <w:r w:rsidRPr="00E53287">
        <w:rPr>
          <w:rFonts w:ascii="Arial" w:hAnsi="Arial" w:cs="Arial"/>
          <w:b/>
        </w:rPr>
        <w:t>Parágrafo 3o. Transitorio</w:t>
      </w:r>
      <w:r w:rsidRPr="00E53287">
        <w:rPr>
          <w:rFonts w:ascii="Arial" w:hAnsi="Arial" w:cs="Arial"/>
          <w:bCs/>
          <w:lang w:val="es-ES"/>
        </w:rPr>
        <w:t>.</w:t>
      </w:r>
      <w:r w:rsidRPr="00E53287">
        <w:rPr>
          <w:rFonts w:ascii="Arial" w:hAnsi="Arial" w:cs="Arial"/>
          <w:lang w:val="es-ES"/>
        </w:rPr>
        <w:t> En el primer año de operación del Sistema General de Regalías, se destinará un veinticinco por ciento (25%) de sus recursos al Fondo de Ahorro y Estabilización.</w:t>
      </w:r>
    </w:p>
    <w:p w14:paraId="716AC1BC" w14:textId="77777777" w:rsidR="00CD0599" w:rsidRDefault="00CD0599" w:rsidP="00E53287">
      <w:pPr>
        <w:adjustRightInd w:val="0"/>
        <w:spacing w:before="28" w:after="28"/>
        <w:ind w:right="-93"/>
        <w:jc w:val="both"/>
        <w:textAlignment w:val="center"/>
        <w:rPr>
          <w:rFonts w:ascii="Arial" w:hAnsi="Arial" w:cs="Arial"/>
          <w:lang w:val="es-ES"/>
        </w:rPr>
      </w:pPr>
    </w:p>
    <w:p w14:paraId="685F0DA7" w14:textId="77777777" w:rsidR="00E53287" w:rsidRPr="00E53287" w:rsidRDefault="00E53287" w:rsidP="00E53287">
      <w:pPr>
        <w:adjustRightInd w:val="0"/>
        <w:spacing w:before="28" w:after="28"/>
        <w:ind w:right="-93"/>
        <w:jc w:val="both"/>
        <w:textAlignment w:val="center"/>
        <w:rPr>
          <w:rFonts w:ascii="Arial" w:hAnsi="Arial" w:cs="Arial"/>
          <w:lang w:val="es-ES"/>
        </w:rPr>
      </w:pPr>
      <w:r w:rsidRPr="00E53287">
        <w:rPr>
          <w:rFonts w:ascii="Arial" w:hAnsi="Arial" w:cs="Arial"/>
          <w:lang w:val="es-ES"/>
        </w:rPr>
        <w:t>Durante el período 2012-2014, una quinta parte de los recursos anuales del Fondo de Ahorro y Estabilización se destinará a las asignaciones directas de que trata el inciso 2o del presente artículo.</w:t>
      </w:r>
    </w:p>
    <w:p w14:paraId="279742D5" w14:textId="77777777" w:rsidR="00CD0599" w:rsidRDefault="00CD0599" w:rsidP="00E53287">
      <w:pPr>
        <w:adjustRightInd w:val="0"/>
        <w:spacing w:before="28" w:after="28"/>
        <w:ind w:right="-93"/>
        <w:jc w:val="both"/>
        <w:textAlignment w:val="center"/>
        <w:rPr>
          <w:rFonts w:ascii="Arial" w:hAnsi="Arial" w:cs="Arial"/>
          <w:b/>
        </w:rPr>
      </w:pPr>
    </w:p>
    <w:p w14:paraId="219BB4B5" w14:textId="572C0B35" w:rsidR="00E53287" w:rsidRPr="00E53287" w:rsidRDefault="00E53287" w:rsidP="00E53287">
      <w:pPr>
        <w:adjustRightInd w:val="0"/>
        <w:spacing w:before="28" w:after="28"/>
        <w:ind w:right="-93"/>
        <w:jc w:val="both"/>
        <w:textAlignment w:val="center"/>
        <w:rPr>
          <w:rFonts w:ascii="Arial" w:hAnsi="Arial" w:cs="Arial"/>
          <w:lang w:val="es-ES"/>
        </w:rPr>
      </w:pPr>
      <w:r w:rsidRPr="00E53287">
        <w:rPr>
          <w:rFonts w:ascii="Arial" w:hAnsi="Arial" w:cs="Arial"/>
          <w:b/>
        </w:rPr>
        <w:t>Parágrafo 4o. Transitorio</w:t>
      </w:r>
      <w:r w:rsidRPr="00E53287">
        <w:rPr>
          <w:rFonts w:ascii="Arial" w:hAnsi="Arial" w:cs="Arial"/>
          <w:bCs/>
          <w:lang w:val="es-ES"/>
        </w:rPr>
        <w:t>.</w:t>
      </w:r>
      <w:r w:rsidRPr="00E53287">
        <w:rPr>
          <w:rFonts w:ascii="Arial" w:hAnsi="Arial" w:cs="Arial"/>
          <w:lang w:val="es-ES"/>
        </w:rPr>
        <w:t> El Gobierno Nacional contará con un término de tres (3) meses contados a partir de la fecha de promulgación del presente acto legislativo, para radicar ante el Congreso de la República el proyecto de ley a la que se refiere el inciso 2o del artículo anterior, que ajuste el régimen de regalías al nuevo marco constitucional.</w:t>
      </w:r>
    </w:p>
    <w:p w14:paraId="70EBB0D4" w14:textId="77777777" w:rsidR="00CD0599" w:rsidRDefault="00CD0599" w:rsidP="00E53287">
      <w:pPr>
        <w:adjustRightInd w:val="0"/>
        <w:spacing w:before="28" w:after="28"/>
        <w:ind w:right="-93"/>
        <w:jc w:val="both"/>
        <w:textAlignment w:val="center"/>
        <w:rPr>
          <w:rFonts w:ascii="Arial" w:hAnsi="Arial" w:cs="Arial"/>
          <w:lang w:val="es-ES"/>
        </w:rPr>
      </w:pPr>
    </w:p>
    <w:p w14:paraId="6D7052F3" w14:textId="77777777" w:rsidR="00E53287" w:rsidRPr="00E53287" w:rsidRDefault="00E53287" w:rsidP="00E53287">
      <w:pPr>
        <w:adjustRightInd w:val="0"/>
        <w:spacing w:before="28" w:after="28"/>
        <w:ind w:right="-93"/>
        <w:jc w:val="both"/>
        <w:textAlignment w:val="center"/>
        <w:rPr>
          <w:rFonts w:ascii="Arial" w:hAnsi="Arial" w:cs="Arial"/>
          <w:lang w:val="es-ES"/>
        </w:rPr>
      </w:pPr>
      <w:r w:rsidRPr="00E53287">
        <w:rPr>
          <w:rFonts w:ascii="Arial" w:hAnsi="Arial" w:cs="Arial"/>
          <w:lang w:val="es-ES"/>
        </w:rPr>
        <w:t xml:space="preserve">Una vez radicado el proyecto de ley a que se refiere el inciso anterior, el Congreso de la República contará con un término que no podrá exceder de nueve (9) meses para su aprobación. Si vencido este término no se ha expedido la ley por parte del </w:t>
      </w:r>
      <w:r w:rsidRPr="00E53287">
        <w:rPr>
          <w:rFonts w:ascii="Arial" w:hAnsi="Arial" w:cs="Arial"/>
          <w:lang w:val="es-ES"/>
        </w:rPr>
        <w:lastRenderedPageBreak/>
        <w:t>Congreso, se faculta por un (1) mes al Presidente de la República para expedir decretos con fuerza de ley para regular la materia.</w:t>
      </w:r>
    </w:p>
    <w:p w14:paraId="1CEBB1D9" w14:textId="77777777" w:rsidR="00CD0599" w:rsidRDefault="00CD0599" w:rsidP="00E53287">
      <w:pPr>
        <w:adjustRightInd w:val="0"/>
        <w:spacing w:before="28" w:after="28"/>
        <w:ind w:right="-93"/>
        <w:jc w:val="both"/>
        <w:textAlignment w:val="center"/>
        <w:rPr>
          <w:rFonts w:ascii="Arial" w:hAnsi="Arial" w:cs="Arial"/>
          <w:b/>
        </w:rPr>
      </w:pPr>
    </w:p>
    <w:p w14:paraId="092B3442" w14:textId="79DBA2A3" w:rsidR="00E53287" w:rsidRPr="00E53287" w:rsidRDefault="00E53287" w:rsidP="00E53287">
      <w:pPr>
        <w:adjustRightInd w:val="0"/>
        <w:spacing w:before="28" w:after="28"/>
        <w:ind w:right="-93"/>
        <w:jc w:val="both"/>
        <w:textAlignment w:val="center"/>
        <w:rPr>
          <w:rFonts w:ascii="Arial" w:hAnsi="Arial" w:cs="Arial"/>
          <w:lang w:val="es-ES"/>
        </w:rPr>
      </w:pPr>
      <w:r w:rsidRPr="00E53287">
        <w:rPr>
          <w:rFonts w:ascii="Arial" w:hAnsi="Arial" w:cs="Arial"/>
          <w:b/>
        </w:rPr>
        <w:t>Parágrafo 5o. Transitorio</w:t>
      </w:r>
      <w:r w:rsidRPr="00E53287">
        <w:rPr>
          <w:rFonts w:ascii="Arial" w:hAnsi="Arial" w:cs="Arial"/>
          <w:bCs/>
          <w:lang w:val="es-ES"/>
        </w:rPr>
        <w:t>.</w:t>
      </w:r>
      <w:r w:rsidR="00CD0599">
        <w:rPr>
          <w:rFonts w:ascii="Arial" w:hAnsi="Arial" w:cs="Arial"/>
          <w:lang w:val="es-ES"/>
        </w:rPr>
        <w:t> El Sistema General de R</w:t>
      </w:r>
      <w:r w:rsidRPr="00E53287">
        <w:rPr>
          <w:rFonts w:ascii="Arial" w:hAnsi="Arial" w:cs="Arial"/>
          <w:lang w:val="es-ES"/>
        </w:rPr>
        <w:t xml:space="preserve">egalías regirá a partir de 1o de enero de 2012. Si para esta fecha no ha entrado en vigencia la ley de </w:t>
      </w:r>
      <w:proofErr w:type="spellStart"/>
      <w:r w:rsidRPr="00E53287">
        <w:rPr>
          <w:rFonts w:ascii="Arial" w:hAnsi="Arial" w:cs="Arial"/>
          <w:lang w:val="es-ES"/>
        </w:rPr>
        <w:t>que</w:t>
      </w:r>
      <w:proofErr w:type="spellEnd"/>
      <w:r w:rsidRPr="00E53287">
        <w:rPr>
          <w:rFonts w:ascii="Arial" w:hAnsi="Arial" w:cs="Arial"/>
          <w:lang w:val="es-ES"/>
        </w:rPr>
        <w:t xml:space="preserve"> trata el inciso 2o del artículo anterior, el Gobierno Nacional garantizará la operación del Sistema mediante decretos transitorios con fuerza de ley, que expedirá a más tardar el 31 de diciembre de 2011.</w:t>
      </w:r>
    </w:p>
    <w:p w14:paraId="19129CFD" w14:textId="77777777" w:rsidR="00CD0599" w:rsidRDefault="00CD0599" w:rsidP="00E53287">
      <w:pPr>
        <w:adjustRightInd w:val="0"/>
        <w:spacing w:before="28" w:after="28"/>
        <w:ind w:right="-93"/>
        <w:jc w:val="both"/>
        <w:textAlignment w:val="center"/>
        <w:rPr>
          <w:rFonts w:ascii="Arial" w:hAnsi="Arial" w:cs="Arial"/>
          <w:b/>
        </w:rPr>
      </w:pPr>
    </w:p>
    <w:p w14:paraId="598084BE" w14:textId="1304F2C0" w:rsidR="00E53287" w:rsidRPr="00E53287" w:rsidRDefault="00E53287" w:rsidP="00E53287">
      <w:pPr>
        <w:adjustRightInd w:val="0"/>
        <w:spacing w:before="28" w:after="28"/>
        <w:ind w:right="-93"/>
        <w:jc w:val="both"/>
        <w:textAlignment w:val="center"/>
        <w:rPr>
          <w:rFonts w:ascii="Arial" w:hAnsi="Arial" w:cs="Arial"/>
        </w:rPr>
      </w:pPr>
      <w:r w:rsidRPr="00E53287">
        <w:rPr>
          <w:rFonts w:ascii="Arial" w:hAnsi="Arial" w:cs="Arial"/>
          <w:b/>
        </w:rPr>
        <w:t>Parágrafo 6o. Transitorio</w:t>
      </w:r>
      <w:r w:rsidRPr="00E53287">
        <w:rPr>
          <w:rFonts w:ascii="Arial" w:hAnsi="Arial" w:cs="Arial"/>
          <w:bCs/>
        </w:rPr>
        <w:t>.</w:t>
      </w:r>
      <w:r w:rsidRPr="00E53287">
        <w:rPr>
          <w:rFonts w:ascii="Arial" w:hAnsi="Arial" w:cs="Arial"/>
        </w:rPr>
        <w:t> Para asegurar la ejecución de los recursos en la vigencia 2012, el Gobierno Nacional expedirá el presupuesto del Sistema General de Regalías para la citada vigencia fiscal, mediante un decreto con fuerza de ley.</w:t>
      </w:r>
    </w:p>
    <w:p w14:paraId="7A1D5080" w14:textId="77777777" w:rsidR="00CD0599" w:rsidRDefault="00CD0599" w:rsidP="00E53287">
      <w:pPr>
        <w:adjustRightInd w:val="0"/>
        <w:spacing w:before="28" w:after="28"/>
        <w:ind w:right="-93"/>
        <w:jc w:val="both"/>
        <w:textAlignment w:val="center"/>
        <w:rPr>
          <w:rFonts w:ascii="Arial" w:hAnsi="Arial" w:cs="Arial"/>
          <w:b/>
        </w:rPr>
      </w:pPr>
    </w:p>
    <w:p w14:paraId="327152C7" w14:textId="5E0CAF38" w:rsidR="00E53287" w:rsidRPr="00E53287" w:rsidRDefault="00E53287" w:rsidP="00E53287">
      <w:pPr>
        <w:adjustRightInd w:val="0"/>
        <w:spacing w:before="28" w:after="28"/>
        <w:ind w:right="-93"/>
        <w:jc w:val="both"/>
        <w:textAlignment w:val="center"/>
        <w:rPr>
          <w:rFonts w:ascii="Arial" w:hAnsi="Arial" w:cs="Arial"/>
          <w:lang w:val="es-ES"/>
        </w:rPr>
      </w:pPr>
      <w:r w:rsidRPr="00E53287">
        <w:rPr>
          <w:rFonts w:ascii="Arial" w:hAnsi="Arial" w:cs="Arial"/>
          <w:b/>
        </w:rPr>
        <w:t>Parágrafo 7o. Transitorio</w:t>
      </w:r>
      <w:r w:rsidRPr="00E53287">
        <w:rPr>
          <w:rFonts w:ascii="Arial" w:hAnsi="Arial" w:cs="Arial"/>
          <w:bCs/>
          <w:lang w:val="es-ES"/>
        </w:rPr>
        <w:t>.</w:t>
      </w:r>
      <w:r w:rsidRPr="00E53287">
        <w:rPr>
          <w:rFonts w:ascii="Arial" w:hAnsi="Arial" w:cs="Arial"/>
          <w:lang w:val="es-ES"/>
        </w:rPr>
        <w:t>  Durante los veinte (20) años siguientes a la entrada en vigencia del presente acto legislativo, un 7% de los ingresos del Sistema General de Regalías se destinarán a una asignación para la Paz que tendrá como objeto financiar proyectos de inversión para la implementación del Acuerdo Final para la Terminación del Conflicto y la Construcción de una Paz Estable y Duradera, incluyendo la financiación de proyectos destinados a la reparación de víctimas.</w:t>
      </w:r>
    </w:p>
    <w:p w14:paraId="51A6405A" w14:textId="77777777" w:rsidR="00CD0599" w:rsidRDefault="00CD0599" w:rsidP="00E53287">
      <w:pPr>
        <w:adjustRightInd w:val="0"/>
        <w:spacing w:before="28" w:after="28"/>
        <w:ind w:right="-93"/>
        <w:jc w:val="both"/>
        <w:textAlignment w:val="center"/>
        <w:rPr>
          <w:rFonts w:ascii="Arial" w:hAnsi="Arial" w:cs="Arial"/>
          <w:lang w:val="es-ES"/>
        </w:rPr>
      </w:pPr>
    </w:p>
    <w:p w14:paraId="40816965" w14:textId="77777777" w:rsidR="00E53287" w:rsidRPr="00E53287" w:rsidRDefault="00E53287" w:rsidP="00E53287">
      <w:pPr>
        <w:adjustRightInd w:val="0"/>
        <w:spacing w:before="28" w:after="28"/>
        <w:ind w:right="-93"/>
        <w:jc w:val="both"/>
        <w:textAlignment w:val="center"/>
        <w:rPr>
          <w:rFonts w:ascii="Arial" w:hAnsi="Arial" w:cs="Arial"/>
          <w:lang w:val="es-ES"/>
        </w:rPr>
      </w:pPr>
      <w:r w:rsidRPr="00E53287">
        <w:rPr>
          <w:rFonts w:ascii="Arial" w:hAnsi="Arial" w:cs="Arial"/>
          <w:lang w:val="es-ES"/>
        </w:rPr>
        <w:t>Igual destinación tendrá el 70% de los ingresos que por rendimientos financieros genere el Sistema General de Regalías en estos años, con excepción de los generados por las asignaciones directas de que trata el inciso segundo del presente artículo. El 30% restante se destinará para incentivar la producción de municipios, en cuyos territorios se exploten los recursos naturales no renovables y a los municipios y distritos con puertos marítimos y fluviales por donde se transporten dichos recursos o derivados de los mismos.</w:t>
      </w:r>
    </w:p>
    <w:p w14:paraId="71FF8E4A" w14:textId="77777777" w:rsidR="00CD0599" w:rsidRDefault="00CD0599" w:rsidP="00E53287">
      <w:pPr>
        <w:adjustRightInd w:val="0"/>
        <w:spacing w:before="28" w:after="28"/>
        <w:ind w:right="-93"/>
        <w:jc w:val="both"/>
        <w:textAlignment w:val="center"/>
        <w:rPr>
          <w:rFonts w:ascii="Arial" w:hAnsi="Arial" w:cs="Arial"/>
          <w:lang w:val="es-ES"/>
        </w:rPr>
      </w:pPr>
    </w:p>
    <w:p w14:paraId="3FB51E02" w14:textId="77777777" w:rsidR="00E53287" w:rsidRPr="00E53287" w:rsidRDefault="00E53287" w:rsidP="00E53287">
      <w:pPr>
        <w:adjustRightInd w:val="0"/>
        <w:spacing w:before="28" w:after="28"/>
        <w:ind w:right="-93"/>
        <w:jc w:val="both"/>
        <w:textAlignment w:val="center"/>
        <w:rPr>
          <w:rFonts w:ascii="Arial" w:hAnsi="Arial" w:cs="Arial"/>
          <w:lang w:val="es-ES"/>
        </w:rPr>
      </w:pPr>
      <w:r w:rsidRPr="00E53287">
        <w:rPr>
          <w:rFonts w:ascii="Arial" w:hAnsi="Arial" w:cs="Arial"/>
          <w:lang w:val="es-ES"/>
        </w:rPr>
        <w:t>Durante este período, la asignación para ahorro pensional territorial será del 7% de los ingresos del Sistema General de Regalías. La diferencia entre el total de los ingresos del Sistema General de Regalías y los recursos destinados al ahorro pensional territorial, al Fondo de Ciencia, Tecnología e Innovación, al Fondo de Desarrollo Regional, al Fondo de Compensación Regional, a las asignaciones directas a las que se refiere el inciso segundo del presente artículo y a la Asignación para la Paz a la que se refiere el inciso 1 del presente parágrafo, se destinará al Fondo de Ahorro y Estabilización.</w:t>
      </w:r>
    </w:p>
    <w:p w14:paraId="0B94F14E" w14:textId="77777777" w:rsidR="00CD0599" w:rsidRDefault="00CD0599" w:rsidP="00E53287">
      <w:pPr>
        <w:adjustRightInd w:val="0"/>
        <w:spacing w:before="28" w:after="28"/>
        <w:ind w:right="-93"/>
        <w:jc w:val="both"/>
        <w:textAlignment w:val="center"/>
        <w:rPr>
          <w:rFonts w:ascii="Arial" w:hAnsi="Arial" w:cs="Arial"/>
          <w:lang w:val="es-ES"/>
        </w:rPr>
      </w:pPr>
    </w:p>
    <w:p w14:paraId="224D1629" w14:textId="77777777" w:rsidR="00E53287" w:rsidRPr="00E53287" w:rsidRDefault="00E53287" w:rsidP="00E53287">
      <w:pPr>
        <w:adjustRightInd w:val="0"/>
        <w:spacing w:before="28" w:after="28"/>
        <w:ind w:right="-93"/>
        <w:jc w:val="both"/>
        <w:textAlignment w:val="center"/>
        <w:rPr>
          <w:rFonts w:ascii="Arial" w:hAnsi="Arial" w:cs="Arial"/>
          <w:lang w:val="es-ES"/>
        </w:rPr>
      </w:pPr>
      <w:r w:rsidRPr="00E53287">
        <w:rPr>
          <w:rFonts w:ascii="Arial" w:hAnsi="Arial" w:cs="Arial"/>
          <w:lang w:val="es-ES"/>
        </w:rPr>
        <w:t xml:space="preserve">Los recursos a los que se refieren los incisos 1 y 2 de este parágrafo, se distribuirán priorizando las entidades territoriales más afectadas por la pobreza rural, las economías ilegales, la debilidad institucional, el conflicto armado y los municipios en </w:t>
      </w:r>
      <w:r w:rsidRPr="00E53287">
        <w:rPr>
          <w:rFonts w:ascii="Arial" w:hAnsi="Arial" w:cs="Arial"/>
          <w:lang w:val="es-ES"/>
        </w:rPr>
        <w:lastRenderedPageBreak/>
        <w:t>cuyo territorio se adelanten explotaciones de recursos naturales no renovables y se orientarán a cerrar las brechas sociales, económicas e institucionales en dichas entidades territoriales.</w:t>
      </w:r>
    </w:p>
    <w:p w14:paraId="7402A5AA" w14:textId="77777777" w:rsidR="00CD0599" w:rsidRDefault="00CD0599" w:rsidP="00E53287">
      <w:pPr>
        <w:adjustRightInd w:val="0"/>
        <w:spacing w:before="28" w:after="28"/>
        <w:ind w:right="-93"/>
        <w:jc w:val="both"/>
        <w:textAlignment w:val="center"/>
        <w:rPr>
          <w:rFonts w:ascii="Arial" w:hAnsi="Arial" w:cs="Arial"/>
          <w:lang w:val="es-ES"/>
        </w:rPr>
      </w:pPr>
    </w:p>
    <w:p w14:paraId="0257D7CC" w14:textId="77777777" w:rsidR="00E53287" w:rsidRPr="00E53287" w:rsidRDefault="00E53287" w:rsidP="00E53287">
      <w:pPr>
        <w:adjustRightInd w:val="0"/>
        <w:spacing w:before="28" w:after="28"/>
        <w:ind w:right="-93"/>
        <w:jc w:val="both"/>
        <w:textAlignment w:val="center"/>
        <w:rPr>
          <w:rFonts w:ascii="Arial" w:hAnsi="Arial" w:cs="Arial"/>
          <w:lang w:val="es-ES"/>
        </w:rPr>
      </w:pPr>
      <w:r w:rsidRPr="00E53287">
        <w:rPr>
          <w:rFonts w:ascii="Arial" w:hAnsi="Arial" w:cs="Arial"/>
          <w:lang w:val="es-ES"/>
        </w:rPr>
        <w:t>Los proyectos de inversión a ser financiados con los recursos a los que se refieren los incisos 1 y 2 de este parágrafo, serán definidos por un Órgano Colegiado de Administración y Decisión, en el cual tendrán asiento el Gobierno nacional, representado por el Ministro de Hacienda y Crédito Público o su delegado, un (1) representante del organismo nacional de planeación, y un (1) representante del Presidente de la República; el Gobierno departamental representado por dos (2) Gobernadores y el Gobierno municipal, representado por dos (2) alcaldes.</w:t>
      </w:r>
    </w:p>
    <w:p w14:paraId="249A6378" w14:textId="77777777" w:rsidR="00CD0599" w:rsidRDefault="00CD0599" w:rsidP="00E53287">
      <w:pPr>
        <w:adjustRightInd w:val="0"/>
        <w:spacing w:before="28" w:after="28"/>
        <w:ind w:right="-93"/>
        <w:jc w:val="both"/>
        <w:textAlignment w:val="center"/>
        <w:rPr>
          <w:rFonts w:ascii="Arial" w:hAnsi="Arial" w:cs="Arial"/>
          <w:lang w:val="es-ES"/>
        </w:rPr>
      </w:pPr>
    </w:p>
    <w:p w14:paraId="7EFE69B9" w14:textId="77777777" w:rsidR="00E53287" w:rsidRPr="00E53287" w:rsidRDefault="00E53287" w:rsidP="00E53287">
      <w:pPr>
        <w:adjustRightInd w:val="0"/>
        <w:spacing w:before="28" w:after="28"/>
        <w:ind w:right="-93"/>
        <w:jc w:val="both"/>
        <w:textAlignment w:val="center"/>
        <w:rPr>
          <w:rFonts w:ascii="Arial" w:hAnsi="Arial" w:cs="Arial"/>
          <w:lang w:val="es-ES"/>
        </w:rPr>
      </w:pPr>
      <w:r w:rsidRPr="00E53287">
        <w:rPr>
          <w:rFonts w:ascii="Arial" w:hAnsi="Arial" w:cs="Arial"/>
          <w:lang w:val="es-ES"/>
        </w:rPr>
        <w:t>Asistirán a este Órgano Colegiado de Administración y Decisión, en calidad de invitados permanentes con voz y sin voto, dos Senadores y dos Representantes a la Cámara.</w:t>
      </w:r>
    </w:p>
    <w:p w14:paraId="51E6BE0C" w14:textId="77777777" w:rsidR="00CD0599" w:rsidRDefault="00CD0599" w:rsidP="00E53287">
      <w:pPr>
        <w:adjustRightInd w:val="0"/>
        <w:spacing w:before="28" w:after="28"/>
        <w:ind w:right="-93"/>
        <w:jc w:val="both"/>
        <w:textAlignment w:val="center"/>
        <w:rPr>
          <w:rFonts w:ascii="Arial" w:hAnsi="Arial" w:cs="Arial"/>
          <w:lang w:val="es-ES"/>
        </w:rPr>
      </w:pPr>
    </w:p>
    <w:p w14:paraId="012ADC65" w14:textId="77777777" w:rsidR="00E53287" w:rsidRPr="00E53287" w:rsidRDefault="00E53287" w:rsidP="00E53287">
      <w:pPr>
        <w:adjustRightInd w:val="0"/>
        <w:spacing w:before="28" w:after="28"/>
        <w:ind w:right="-93"/>
        <w:jc w:val="both"/>
        <w:textAlignment w:val="center"/>
        <w:rPr>
          <w:rFonts w:ascii="Arial" w:hAnsi="Arial" w:cs="Arial"/>
          <w:lang w:val="es-ES"/>
        </w:rPr>
      </w:pPr>
      <w:r w:rsidRPr="00E53287">
        <w:rPr>
          <w:rFonts w:ascii="Arial" w:hAnsi="Arial" w:cs="Arial"/>
          <w:lang w:val="es-ES"/>
        </w:rPr>
        <w:t>Para cumplir con lo dispuesto en el presente parágrafo transitorio, el Gobierno nacional, dentro de los seis (6) meses siguientes a la entrada en vigencia del presente acto legislativo, expedirá los decretos con fuerza de ley necesarios para ajustar el presupuesto del bienio 2017-2018 y para adoptar las medidas requeridas para el funcionamiento de este Órgano Colegiado de Administración y Decisión, y de la Asignación para la Paz.</w:t>
      </w:r>
    </w:p>
    <w:p w14:paraId="6C4FD26E" w14:textId="77777777" w:rsidR="00CD0599" w:rsidRDefault="00CD0599" w:rsidP="00E53287">
      <w:pPr>
        <w:adjustRightInd w:val="0"/>
        <w:spacing w:before="28" w:after="28"/>
        <w:ind w:right="-93"/>
        <w:jc w:val="both"/>
        <w:textAlignment w:val="center"/>
        <w:rPr>
          <w:rFonts w:ascii="Arial" w:hAnsi="Arial" w:cs="Arial"/>
          <w:b/>
        </w:rPr>
      </w:pPr>
    </w:p>
    <w:p w14:paraId="6455AE62" w14:textId="1A812C16" w:rsidR="00E53287" w:rsidRPr="00E53287" w:rsidRDefault="00E53287" w:rsidP="00E53287">
      <w:pPr>
        <w:adjustRightInd w:val="0"/>
        <w:spacing w:before="28" w:after="28"/>
        <w:ind w:right="-93"/>
        <w:jc w:val="both"/>
        <w:textAlignment w:val="center"/>
        <w:rPr>
          <w:rFonts w:ascii="Arial" w:hAnsi="Arial" w:cs="Arial"/>
          <w:lang w:val="es-ES"/>
        </w:rPr>
      </w:pPr>
      <w:r w:rsidRPr="00E53287">
        <w:rPr>
          <w:rFonts w:ascii="Arial" w:hAnsi="Arial" w:cs="Arial"/>
          <w:b/>
        </w:rPr>
        <w:t>Parágrafo 8o. Transitorio</w:t>
      </w:r>
      <w:r w:rsidRPr="00E53287">
        <w:rPr>
          <w:rFonts w:ascii="Arial" w:hAnsi="Arial" w:cs="Arial"/>
          <w:bCs/>
          <w:lang w:val="es-ES"/>
        </w:rPr>
        <w:t>.</w:t>
      </w:r>
      <w:r w:rsidRPr="00E53287">
        <w:rPr>
          <w:rFonts w:ascii="Arial" w:hAnsi="Arial" w:cs="Arial"/>
          <w:lang w:val="es-ES"/>
        </w:rPr>
        <w:t xml:space="preserve"> Con el propósito de financiar la infraestructura de transporte requerida para la implementación del Acuerdo Final para la Terminación del Conflicto y la Construcción de una Paz Estable y Duradera, el Gobierno nacional trasladará el 60% de los saldos no aprobados en el Fondo de Ciencia, Tecnología e Innovación a 31 de diciembre de 2016. El 50% de los recursos objeto del traslado será destinado a la Asignación para la Paz, para ser definidos por el Órgano Colegiado de Administración y Decisión de que trata el parágrafo 7o transitorio del presente artículo y el 50% restante al Fondo de Desarrollo Regional.</w:t>
      </w:r>
    </w:p>
    <w:p w14:paraId="4D48B5E7" w14:textId="77777777" w:rsidR="00CD0599" w:rsidRDefault="00CD0599" w:rsidP="00E53287">
      <w:pPr>
        <w:adjustRightInd w:val="0"/>
        <w:spacing w:before="28" w:after="28"/>
        <w:ind w:right="-93"/>
        <w:jc w:val="both"/>
        <w:textAlignment w:val="center"/>
        <w:rPr>
          <w:rFonts w:ascii="Arial" w:hAnsi="Arial" w:cs="Arial"/>
          <w:lang w:val="es-ES"/>
        </w:rPr>
      </w:pPr>
    </w:p>
    <w:p w14:paraId="460FDF70" w14:textId="77777777" w:rsidR="00E53287" w:rsidRPr="00E53287" w:rsidRDefault="00E53287" w:rsidP="00E53287">
      <w:pPr>
        <w:adjustRightInd w:val="0"/>
        <w:spacing w:before="28" w:after="28"/>
        <w:ind w:right="-93"/>
        <w:jc w:val="both"/>
        <w:textAlignment w:val="center"/>
        <w:rPr>
          <w:rFonts w:ascii="Arial" w:hAnsi="Arial" w:cs="Arial"/>
          <w:lang w:val="es-ES"/>
        </w:rPr>
      </w:pPr>
      <w:r w:rsidRPr="00E53287">
        <w:rPr>
          <w:rFonts w:ascii="Arial" w:hAnsi="Arial" w:cs="Arial"/>
          <w:lang w:val="es-ES"/>
        </w:rPr>
        <w:t>El gobierno departamental podrá establecer que el porcentaje de recursos a trasladar sea superior al 60%, en cuyo caso deberá informar al Gobierno nacional dentro de los cinco días siguientes a la entrada en vigencia del presente Acto Legislativo.</w:t>
      </w:r>
    </w:p>
    <w:p w14:paraId="79774724" w14:textId="77777777" w:rsidR="00CD0599" w:rsidRDefault="00CD0599" w:rsidP="00E53287">
      <w:pPr>
        <w:adjustRightInd w:val="0"/>
        <w:spacing w:before="28" w:after="28"/>
        <w:ind w:right="-93"/>
        <w:jc w:val="both"/>
        <w:textAlignment w:val="center"/>
        <w:rPr>
          <w:rFonts w:ascii="Arial" w:hAnsi="Arial" w:cs="Arial"/>
          <w:lang w:val="es-ES"/>
        </w:rPr>
      </w:pPr>
    </w:p>
    <w:p w14:paraId="69FB97F6" w14:textId="77777777" w:rsidR="00E53287" w:rsidRPr="00E53287" w:rsidRDefault="00E53287" w:rsidP="00E53287">
      <w:pPr>
        <w:adjustRightInd w:val="0"/>
        <w:spacing w:before="28" w:after="28"/>
        <w:ind w:right="-93"/>
        <w:jc w:val="both"/>
        <w:textAlignment w:val="center"/>
        <w:rPr>
          <w:rFonts w:ascii="Arial" w:hAnsi="Arial" w:cs="Arial"/>
          <w:lang w:val="es-ES"/>
        </w:rPr>
      </w:pPr>
      <w:r w:rsidRPr="00E53287">
        <w:rPr>
          <w:rFonts w:ascii="Arial" w:hAnsi="Arial" w:cs="Arial"/>
          <w:lang w:val="es-ES"/>
        </w:rPr>
        <w:t>El Gobierno nacional realizará los ajustes presupuestales a los que haya lugar mediante un decreto con fuerza de ley. Los recursos trasladados serán apropiados al mismo departamento beneficiario de los saldos y se distribuirán en partes iguales a la Asignación para la Paz y al Fondo de Desarrollo Regional.</w:t>
      </w:r>
    </w:p>
    <w:p w14:paraId="7401B51F" w14:textId="6FF12351" w:rsidR="00E53287" w:rsidRPr="00E53287" w:rsidRDefault="00E53287" w:rsidP="00E53287">
      <w:pPr>
        <w:adjustRightInd w:val="0"/>
        <w:spacing w:before="28" w:after="28"/>
        <w:ind w:right="-93"/>
        <w:jc w:val="both"/>
        <w:textAlignment w:val="center"/>
        <w:rPr>
          <w:rFonts w:ascii="Arial" w:hAnsi="Arial" w:cs="Arial"/>
          <w:lang w:val="es-ES"/>
        </w:rPr>
      </w:pPr>
      <w:r w:rsidRPr="00E53287">
        <w:rPr>
          <w:rFonts w:ascii="Arial" w:hAnsi="Arial" w:cs="Arial"/>
          <w:b/>
        </w:rPr>
        <w:lastRenderedPageBreak/>
        <w:t>Parágrafo 9o. Transitorio</w:t>
      </w:r>
      <w:r w:rsidRPr="00E53287">
        <w:rPr>
          <w:rFonts w:ascii="Arial" w:hAnsi="Arial" w:cs="Arial"/>
          <w:bCs/>
          <w:lang w:val="es-ES"/>
        </w:rPr>
        <w:t>.</w:t>
      </w:r>
      <w:r w:rsidRPr="00E53287">
        <w:rPr>
          <w:rFonts w:ascii="Arial" w:hAnsi="Arial" w:cs="Arial"/>
          <w:lang w:val="es-ES"/>
        </w:rPr>
        <w:t> Los proyectos de inversión a financiarse con los recursos del Sistema General de Regalías destinados a la implementación del Acuerdo Final para la Terminación del Conflicto y la Construcción de una Paz Estable y Duradera, deberán guardar concordancia con el régimen de planeación vigente, el componente específico para la Paz y la implementación del Plan Plurianual de Inversiones del Plan Nacional de Desarrollo y de los planes de desarrollo de las entidades territoriales</w:t>
      </w:r>
    </w:p>
    <w:p w14:paraId="3300CE23" w14:textId="77777777" w:rsidR="00CD0599" w:rsidRDefault="00CD0599" w:rsidP="00E53287">
      <w:pPr>
        <w:adjustRightInd w:val="0"/>
        <w:spacing w:before="28" w:after="28"/>
        <w:ind w:right="-93"/>
        <w:jc w:val="both"/>
        <w:textAlignment w:val="center"/>
        <w:rPr>
          <w:rFonts w:ascii="Arial" w:hAnsi="Arial" w:cs="Arial"/>
          <w:b/>
        </w:rPr>
      </w:pPr>
    </w:p>
    <w:p w14:paraId="008E50AA" w14:textId="5305F0E7" w:rsidR="00E53287" w:rsidRPr="00E53287" w:rsidRDefault="00E53287" w:rsidP="00E53287">
      <w:pPr>
        <w:adjustRightInd w:val="0"/>
        <w:spacing w:before="28" w:after="28"/>
        <w:ind w:right="-93"/>
        <w:jc w:val="both"/>
        <w:textAlignment w:val="center"/>
        <w:rPr>
          <w:rFonts w:ascii="Arial" w:hAnsi="Arial" w:cs="Arial"/>
          <w:lang w:val="es-ES"/>
        </w:rPr>
      </w:pPr>
      <w:r w:rsidRPr="00E53287">
        <w:rPr>
          <w:rFonts w:ascii="Arial" w:hAnsi="Arial" w:cs="Arial"/>
          <w:b/>
        </w:rPr>
        <w:t>Parágrafo 10. Transitorio</w:t>
      </w:r>
      <w:r w:rsidRPr="00E53287">
        <w:rPr>
          <w:rFonts w:ascii="Arial" w:hAnsi="Arial" w:cs="Arial"/>
          <w:bCs/>
          <w:lang w:val="es-ES"/>
        </w:rPr>
        <w:t>.</w:t>
      </w:r>
      <w:r w:rsidRPr="00E53287">
        <w:rPr>
          <w:rFonts w:ascii="Arial" w:hAnsi="Arial" w:cs="Arial"/>
          <w:lang w:val="es-ES"/>
        </w:rPr>
        <w:t>  Durante los veinte (20) años siguientes a la entrada en vigencia del presente acto legislativo, las entidades beneficiarias cuya apropiación bienal de inversión sea menor a 4.000 salarios mínimos mensuales legales vigentes y que tengan un adecuado desempeño en la gestión de estos recursos, definirán directamente los proyectos de inversión cuando estos tengan como objeto la implementación del Acuerdo Final para la Terminación del Conflicto y la Construcción de una Paz Estable y Duradera, en concordancia con el decreto con fuerza de ley que para el efecto expida el Gobierno nacional en los seis (6) meses siguientes a la entrada en vigencia del presente acto legislativo. Los demás proyectos serán definidos por el Órgano Colegiado de Administración y Decisión respectivo.</w:t>
      </w:r>
    </w:p>
    <w:p w14:paraId="317FE702" w14:textId="77777777" w:rsidR="00E53287" w:rsidRPr="00533BDF" w:rsidRDefault="00E53287" w:rsidP="00E53287">
      <w:pPr>
        <w:adjustRightInd w:val="0"/>
        <w:spacing w:before="28" w:after="28"/>
        <w:ind w:right="-93"/>
        <w:jc w:val="both"/>
        <w:textAlignment w:val="center"/>
        <w:rPr>
          <w:rFonts w:ascii="Arial" w:hAnsi="Arial" w:cs="Arial"/>
        </w:rPr>
      </w:pPr>
    </w:p>
    <w:p w14:paraId="4AF40B2D" w14:textId="77777777" w:rsidR="005602E9" w:rsidRPr="00533BDF" w:rsidRDefault="005602E9" w:rsidP="00533BDF">
      <w:pPr>
        <w:jc w:val="both"/>
        <w:rPr>
          <w:rFonts w:ascii="Arial" w:eastAsiaTheme="minorHAnsi" w:hAnsi="Arial" w:cs="Arial"/>
          <w:lang w:eastAsia="en-US"/>
        </w:rPr>
      </w:pPr>
    </w:p>
    <w:p w14:paraId="7E8D6007" w14:textId="77777777" w:rsidR="00533BDF" w:rsidRPr="00533BDF" w:rsidRDefault="00533BDF" w:rsidP="00533B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jc w:val="both"/>
        <w:textAlignment w:val="center"/>
        <w:rPr>
          <w:rFonts w:ascii="Arial" w:eastAsiaTheme="minorHAnsi" w:hAnsi="Arial" w:cs="Arial"/>
          <w:lang w:eastAsia="en-US"/>
        </w:rPr>
      </w:pPr>
      <w:r w:rsidRPr="00533BDF">
        <w:rPr>
          <w:rFonts w:ascii="Arial" w:eastAsiaTheme="minorHAnsi" w:hAnsi="Arial" w:cs="Arial"/>
          <w:b/>
          <w:lang w:eastAsia="en-US"/>
        </w:rPr>
        <w:t xml:space="preserve">Artículo 2°. Vigencia y derogatorias. </w:t>
      </w:r>
      <w:r w:rsidRPr="00533BDF">
        <w:rPr>
          <w:rFonts w:ascii="Arial" w:eastAsiaTheme="minorHAnsi" w:hAnsi="Arial" w:cs="Arial"/>
          <w:lang w:eastAsia="en-US"/>
        </w:rPr>
        <w:t>El presente acto legislativo rige a partir de la fecha de su promulgación.</w:t>
      </w:r>
    </w:p>
    <w:p w14:paraId="10A9F67D" w14:textId="77777777" w:rsidR="00533BDF" w:rsidRDefault="00533BDF" w:rsidP="00533BDF">
      <w:pPr>
        <w:spacing w:line="276" w:lineRule="auto"/>
        <w:jc w:val="both"/>
        <w:rPr>
          <w:rFonts w:ascii="Arial" w:hAnsi="Arial" w:cs="Arial"/>
        </w:rPr>
      </w:pPr>
    </w:p>
    <w:p w14:paraId="0425FFA8" w14:textId="77777777" w:rsidR="00533BDF" w:rsidRDefault="00533BDF" w:rsidP="00533BDF">
      <w:pPr>
        <w:spacing w:line="276" w:lineRule="auto"/>
        <w:jc w:val="both"/>
        <w:rPr>
          <w:rFonts w:ascii="Arial" w:hAnsi="Arial" w:cs="Arial"/>
        </w:rPr>
      </w:pPr>
    </w:p>
    <w:p w14:paraId="7DF01AA0" w14:textId="6434A8C9" w:rsidR="00533BDF" w:rsidRDefault="00533BDF" w:rsidP="007A02A2">
      <w:pPr>
        <w:jc w:val="both"/>
        <w:rPr>
          <w:rFonts w:ascii="Arial" w:hAnsi="Arial" w:cs="Arial"/>
          <w:color w:val="000000"/>
          <w:lang w:val="es-ES"/>
        </w:rPr>
      </w:pPr>
      <w:r w:rsidRPr="001A6175">
        <w:rPr>
          <w:rFonts w:ascii="Arial" w:hAnsi="Arial" w:cs="Arial"/>
          <w:color w:val="000000"/>
        </w:rPr>
        <w:t>En los anteriores términos fue aprobado</w:t>
      </w:r>
      <w:r>
        <w:rPr>
          <w:rFonts w:ascii="Arial" w:hAnsi="Arial" w:cs="Arial"/>
          <w:color w:val="000000"/>
        </w:rPr>
        <w:t xml:space="preserve"> co</w:t>
      </w:r>
      <w:r w:rsidRPr="001A6175">
        <w:rPr>
          <w:rFonts w:ascii="Arial" w:hAnsi="Arial" w:cs="Arial"/>
          <w:color w:val="000000"/>
        </w:rPr>
        <w:t xml:space="preserve">n modificaciones el presente Proyecto de </w:t>
      </w:r>
      <w:r>
        <w:rPr>
          <w:rFonts w:ascii="Arial" w:hAnsi="Arial" w:cs="Arial"/>
          <w:color w:val="000000"/>
        </w:rPr>
        <w:t>Acto Legislativo s</w:t>
      </w:r>
      <w:r w:rsidRPr="001A6175">
        <w:rPr>
          <w:rFonts w:ascii="Arial" w:hAnsi="Arial" w:cs="Arial"/>
          <w:color w:val="000000"/>
        </w:rPr>
        <w:t>egún consta en Acta</w:t>
      </w:r>
      <w:r w:rsidR="00CD0599">
        <w:rPr>
          <w:rFonts w:ascii="Arial" w:hAnsi="Arial" w:cs="Arial"/>
          <w:color w:val="000000"/>
        </w:rPr>
        <w:t>s</w:t>
      </w:r>
      <w:r w:rsidRPr="001A6175">
        <w:rPr>
          <w:rFonts w:ascii="Arial" w:hAnsi="Arial" w:cs="Arial"/>
          <w:color w:val="000000"/>
        </w:rPr>
        <w:t xml:space="preserve"> No</w:t>
      </w:r>
      <w:r w:rsidR="00CD0599">
        <w:rPr>
          <w:rFonts w:ascii="Arial" w:hAnsi="Arial" w:cs="Arial"/>
          <w:color w:val="000000"/>
        </w:rPr>
        <w:t>s</w:t>
      </w:r>
      <w:r w:rsidRPr="001A6175">
        <w:rPr>
          <w:rFonts w:ascii="Arial" w:hAnsi="Arial" w:cs="Arial"/>
          <w:color w:val="000000"/>
        </w:rPr>
        <w:t>.</w:t>
      </w:r>
      <w:r>
        <w:rPr>
          <w:rFonts w:ascii="Arial" w:hAnsi="Arial" w:cs="Arial"/>
          <w:color w:val="000000"/>
        </w:rPr>
        <w:t xml:space="preserve"> </w:t>
      </w:r>
      <w:r w:rsidR="00CD0599">
        <w:rPr>
          <w:rFonts w:ascii="Arial" w:hAnsi="Arial" w:cs="Arial"/>
          <w:color w:val="000000"/>
        </w:rPr>
        <w:t xml:space="preserve">19 </w:t>
      </w:r>
      <w:r w:rsidRPr="001A6175">
        <w:rPr>
          <w:rFonts w:ascii="Arial" w:hAnsi="Arial" w:cs="Arial"/>
          <w:color w:val="000000"/>
        </w:rPr>
        <w:t xml:space="preserve">de </w:t>
      </w:r>
      <w:r>
        <w:rPr>
          <w:rFonts w:ascii="Arial" w:hAnsi="Arial" w:cs="Arial"/>
          <w:color w:val="000000"/>
        </w:rPr>
        <w:t xml:space="preserve">octubre </w:t>
      </w:r>
      <w:r w:rsidR="00CD0599">
        <w:rPr>
          <w:rFonts w:ascii="Arial" w:hAnsi="Arial" w:cs="Arial"/>
          <w:color w:val="000000"/>
        </w:rPr>
        <w:t xml:space="preserve">24 de 2018 y Acta No. 21 de octubre </w:t>
      </w:r>
      <w:r>
        <w:rPr>
          <w:rFonts w:ascii="Arial" w:hAnsi="Arial" w:cs="Arial"/>
          <w:color w:val="000000"/>
        </w:rPr>
        <w:t>3</w:t>
      </w:r>
      <w:r w:rsidR="007A02A2">
        <w:rPr>
          <w:rFonts w:ascii="Arial" w:hAnsi="Arial" w:cs="Arial"/>
          <w:color w:val="000000"/>
        </w:rPr>
        <w:t>0</w:t>
      </w:r>
      <w:r>
        <w:rPr>
          <w:rFonts w:ascii="Arial" w:hAnsi="Arial" w:cs="Arial"/>
          <w:color w:val="000000"/>
        </w:rPr>
        <w:t xml:space="preserve"> </w:t>
      </w:r>
      <w:r w:rsidRPr="001A6175">
        <w:rPr>
          <w:rFonts w:ascii="Arial" w:hAnsi="Arial" w:cs="Arial"/>
          <w:color w:val="000000"/>
        </w:rPr>
        <w:t>de 2018</w:t>
      </w:r>
      <w:r w:rsidR="00CD0599">
        <w:rPr>
          <w:rFonts w:ascii="Arial" w:hAnsi="Arial" w:cs="Arial"/>
          <w:color w:val="000000"/>
        </w:rPr>
        <w:t xml:space="preserve"> respectivamente</w:t>
      </w:r>
      <w:r w:rsidRPr="001A6175">
        <w:rPr>
          <w:rFonts w:ascii="Arial" w:hAnsi="Arial" w:cs="Arial"/>
          <w:color w:val="000000"/>
        </w:rPr>
        <w:t xml:space="preserve">. </w:t>
      </w:r>
      <w:r w:rsidRPr="001A6175">
        <w:rPr>
          <w:rFonts w:ascii="Arial" w:hAnsi="Arial" w:cs="Arial"/>
          <w:color w:val="000000"/>
          <w:lang w:val="es-ES"/>
        </w:rPr>
        <w:t>Anunciado</w:t>
      </w:r>
      <w:r w:rsidR="00CD0599">
        <w:rPr>
          <w:rFonts w:ascii="Arial" w:hAnsi="Arial" w:cs="Arial"/>
          <w:color w:val="000000"/>
          <w:lang w:val="es-ES"/>
        </w:rPr>
        <w:t xml:space="preserve"> e</w:t>
      </w:r>
      <w:r w:rsidR="007A02A2">
        <w:rPr>
          <w:rFonts w:ascii="Arial" w:hAnsi="Arial" w:cs="Arial"/>
          <w:color w:val="000000"/>
          <w:lang w:val="es-ES"/>
        </w:rPr>
        <w:t>ntre otras fechas el 2</w:t>
      </w:r>
      <w:r w:rsidR="00CD0599">
        <w:rPr>
          <w:rFonts w:ascii="Arial" w:hAnsi="Arial" w:cs="Arial"/>
          <w:color w:val="000000"/>
          <w:lang w:val="es-ES"/>
        </w:rPr>
        <w:t>3 de octubre según consta en Acta No. 18 de la misma fecha y el 2</w:t>
      </w:r>
      <w:r w:rsidR="007A02A2">
        <w:rPr>
          <w:rFonts w:ascii="Arial" w:hAnsi="Arial" w:cs="Arial"/>
          <w:color w:val="000000"/>
          <w:lang w:val="es-ES"/>
        </w:rPr>
        <w:t>5 de octubre de 2018 según consta en Acta No. 20 de la misma fecha.</w:t>
      </w:r>
      <w:r w:rsidRPr="001A6175">
        <w:rPr>
          <w:rFonts w:ascii="Arial" w:hAnsi="Arial" w:cs="Arial"/>
          <w:color w:val="000000"/>
          <w:lang w:val="es-ES"/>
        </w:rPr>
        <w:t xml:space="preserve"> </w:t>
      </w:r>
    </w:p>
    <w:p w14:paraId="7F3A5EB0" w14:textId="77777777" w:rsidR="00533BDF" w:rsidRDefault="00533BDF" w:rsidP="00533BDF">
      <w:pPr>
        <w:jc w:val="both"/>
        <w:rPr>
          <w:rFonts w:ascii="Arial" w:hAnsi="Arial" w:cs="Arial"/>
          <w:color w:val="000000"/>
          <w:lang w:val="es-ES"/>
        </w:rPr>
      </w:pPr>
    </w:p>
    <w:p w14:paraId="6D4D36AB" w14:textId="77777777" w:rsidR="00533BDF" w:rsidRPr="001A6175" w:rsidRDefault="00533BDF" w:rsidP="00533BDF">
      <w:pPr>
        <w:jc w:val="both"/>
        <w:rPr>
          <w:rFonts w:ascii="Arial" w:hAnsi="Arial" w:cs="Arial"/>
          <w:lang w:val="es-ES"/>
        </w:rPr>
      </w:pPr>
    </w:p>
    <w:p w14:paraId="48EBEB65" w14:textId="77777777" w:rsidR="00533BDF" w:rsidRPr="007620B1" w:rsidRDefault="00533BDF" w:rsidP="00533BDF">
      <w:pPr>
        <w:shd w:val="clear" w:color="auto" w:fill="FFFFFF"/>
        <w:spacing w:line="276" w:lineRule="auto"/>
        <w:jc w:val="both"/>
        <w:rPr>
          <w:rFonts w:ascii="Arial" w:hAnsi="Arial" w:cs="Arial"/>
        </w:rPr>
      </w:pPr>
    </w:p>
    <w:p w14:paraId="1DB26A25" w14:textId="77777777" w:rsidR="00533BDF" w:rsidRPr="007620B1" w:rsidRDefault="00533BDF" w:rsidP="00533BDF">
      <w:pPr>
        <w:shd w:val="clear" w:color="auto" w:fill="FFFFFF"/>
        <w:spacing w:line="276" w:lineRule="auto"/>
        <w:jc w:val="both"/>
        <w:rPr>
          <w:rFonts w:ascii="Arial" w:hAnsi="Arial" w:cs="Arial"/>
          <w:b/>
          <w:bCs/>
        </w:rPr>
      </w:pPr>
      <w:r w:rsidRPr="007620B1">
        <w:rPr>
          <w:rFonts w:ascii="Arial" w:hAnsi="Arial" w:cs="Arial"/>
          <w:b/>
          <w:bCs/>
        </w:rPr>
        <w:t>JAIME RODRIGUEZ CONTRERAS</w:t>
      </w:r>
      <w:r w:rsidRPr="007620B1">
        <w:rPr>
          <w:rFonts w:ascii="Arial" w:hAnsi="Arial" w:cs="Arial"/>
          <w:b/>
          <w:bCs/>
        </w:rPr>
        <w:tab/>
      </w:r>
      <w:r w:rsidRPr="007620B1">
        <w:rPr>
          <w:rFonts w:ascii="Arial" w:hAnsi="Arial" w:cs="Arial"/>
          <w:b/>
          <w:bCs/>
        </w:rPr>
        <w:tab/>
        <w:t xml:space="preserve">ANDRES DAVID CALLE AGUAS </w:t>
      </w:r>
    </w:p>
    <w:p w14:paraId="468C7B56" w14:textId="77777777" w:rsidR="00533BDF" w:rsidRPr="007620B1" w:rsidRDefault="00533BDF" w:rsidP="00533BDF">
      <w:pPr>
        <w:shd w:val="clear" w:color="auto" w:fill="FFFFFF"/>
        <w:spacing w:line="276" w:lineRule="auto"/>
        <w:jc w:val="both"/>
        <w:rPr>
          <w:rFonts w:ascii="Arial" w:hAnsi="Arial" w:cs="Arial"/>
        </w:rPr>
      </w:pPr>
      <w:r w:rsidRPr="007620B1">
        <w:rPr>
          <w:rFonts w:ascii="Arial" w:hAnsi="Arial" w:cs="Arial"/>
        </w:rPr>
        <w:t>Ponente Coordinador</w:t>
      </w:r>
      <w:r w:rsidRPr="007620B1">
        <w:rPr>
          <w:rFonts w:ascii="Arial" w:hAnsi="Arial" w:cs="Arial"/>
        </w:rPr>
        <w:tab/>
      </w:r>
      <w:r w:rsidRPr="007620B1">
        <w:rPr>
          <w:rFonts w:ascii="Arial" w:hAnsi="Arial" w:cs="Arial"/>
        </w:rPr>
        <w:tab/>
      </w:r>
      <w:r w:rsidRPr="007620B1">
        <w:rPr>
          <w:rFonts w:ascii="Arial" w:hAnsi="Arial" w:cs="Arial"/>
        </w:rPr>
        <w:tab/>
      </w:r>
      <w:r w:rsidRPr="007620B1">
        <w:rPr>
          <w:rFonts w:ascii="Arial" w:hAnsi="Arial" w:cs="Arial"/>
        </w:rPr>
        <w:tab/>
        <w:t>Ponente Coordinador</w:t>
      </w:r>
    </w:p>
    <w:p w14:paraId="50590828" w14:textId="77777777" w:rsidR="00533BDF" w:rsidRPr="001A6175" w:rsidRDefault="00533BDF" w:rsidP="00533BDF">
      <w:pPr>
        <w:jc w:val="both"/>
        <w:rPr>
          <w:rFonts w:ascii="Arial" w:hAnsi="Arial" w:cs="Arial"/>
          <w:b/>
        </w:rPr>
      </w:pPr>
    </w:p>
    <w:p w14:paraId="029ACF23" w14:textId="77777777" w:rsidR="00533BDF" w:rsidRDefault="00533BDF" w:rsidP="00533BDF">
      <w:pPr>
        <w:jc w:val="both"/>
        <w:rPr>
          <w:rFonts w:ascii="Arial" w:hAnsi="Arial" w:cs="Arial"/>
          <w:b/>
        </w:rPr>
      </w:pPr>
    </w:p>
    <w:p w14:paraId="533C1324" w14:textId="77777777" w:rsidR="00CD0599" w:rsidRPr="001A6175" w:rsidRDefault="00CD0599" w:rsidP="00533BDF">
      <w:pPr>
        <w:jc w:val="both"/>
        <w:rPr>
          <w:rFonts w:ascii="Arial" w:hAnsi="Arial" w:cs="Arial"/>
          <w:b/>
        </w:rPr>
      </w:pPr>
    </w:p>
    <w:p w14:paraId="2156DB0D" w14:textId="6AC44E98" w:rsidR="00533BDF" w:rsidRDefault="00533BDF" w:rsidP="00533BDF">
      <w:pPr>
        <w:jc w:val="both"/>
        <w:rPr>
          <w:rFonts w:ascii="Arial" w:hAnsi="Arial" w:cs="Arial"/>
          <w:b/>
        </w:rPr>
      </w:pPr>
      <w:r>
        <w:rPr>
          <w:rFonts w:ascii="Arial" w:hAnsi="Arial" w:cs="Arial"/>
          <w:b/>
        </w:rPr>
        <w:t xml:space="preserve">SAMUEL A. HOYOS M. </w:t>
      </w:r>
      <w:r>
        <w:rPr>
          <w:rFonts w:ascii="Arial" w:hAnsi="Arial" w:cs="Arial"/>
          <w:b/>
        </w:rPr>
        <w:tab/>
      </w:r>
      <w:r>
        <w:rPr>
          <w:rFonts w:ascii="Arial" w:hAnsi="Arial" w:cs="Arial"/>
          <w:b/>
        </w:rPr>
        <w:tab/>
      </w:r>
      <w:r>
        <w:rPr>
          <w:rFonts w:ascii="Arial" w:hAnsi="Arial" w:cs="Arial"/>
          <w:b/>
        </w:rPr>
        <w:tab/>
        <w:t>AMPARO Y. CALDERON PERDOMO</w:t>
      </w:r>
    </w:p>
    <w:p w14:paraId="7C5385E4" w14:textId="2E57CDCA" w:rsidR="007620B1" w:rsidRDefault="003C069A" w:rsidP="008D1A49">
      <w:pPr>
        <w:jc w:val="both"/>
        <w:rPr>
          <w:rFonts w:ascii="Arial" w:hAnsi="Arial" w:cs="Arial"/>
          <w:b/>
        </w:rPr>
      </w:pPr>
      <w:r>
        <w:rPr>
          <w:rFonts w:ascii="Arial" w:hAnsi="Arial" w:cs="Arial"/>
          <w:color w:val="000000" w:themeColor="text1"/>
          <w:lang w:val="es-ES"/>
        </w:rPr>
        <w:t xml:space="preserve">Presidente </w:t>
      </w:r>
      <w:r>
        <w:rPr>
          <w:rFonts w:ascii="Arial" w:hAnsi="Arial" w:cs="Arial"/>
          <w:color w:val="000000" w:themeColor="text1"/>
          <w:lang w:val="es-ES"/>
        </w:rPr>
        <w:tab/>
      </w:r>
      <w:r>
        <w:rPr>
          <w:rFonts w:ascii="Arial" w:hAnsi="Arial" w:cs="Arial"/>
          <w:color w:val="000000" w:themeColor="text1"/>
          <w:lang w:val="es-ES"/>
        </w:rPr>
        <w:tab/>
      </w:r>
      <w:r>
        <w:rPr>
          <w:rFonts w:ascii="Arial" w:hAnsi="Arial" w:cs="Arial"/>
          <w:color w:val="000000" w:themeColor="text1"/>
          <w:lang w:val="es-ES"/>
        </w:rPr>
        <w:tab/>
      </w:r>
      <w:r w:rsidR="00533BDF" w:rsidRPr="00B47D3D">
        <w:rPr>
          <w:rFonts w:ascii="Arial" w:hAnsi="Arial" w:cs="Arial"/>
          <w:color w:val="000000" w:themeColor="text1"/>
          <w:lang w:val="es-ES"/>
        </w:rPr>
        <w:tab/>
      </w:r>
      <w:r w:rsidR="00533BDF" w:rsidRPr="00B47D3D">
        <w:rPr>
          <w:rFonts w:ascii="Arial" w:hAnsi="Arial" w:cs="Arial"/>
          <w:color w:val="000000" w:themeColor="text1"/>
          <w:lang w:val="es-ES"/>
        </w:rPr>
        <w:tab/>
      </w:r>
      <w:bookmarkStart w:id="0" w:name="_GoBack"/>
      <w:bookmarkEnd w:id="0"/>
      <w:r w:rsidR="00533BDF">
        <w:rPr>
          <w:rFonts w:ascii="Arial" w:hAnsi="Arial" w:cs="Arial"/>
          <w:color w:val="000000" w:themeColor="text1"/>
          <w:lang w:val="es-ES"/>
        </w:rPr>
        <w:t>Secretaria</w:t>
      </w:r>
    </w:p>
    <w:sectPr w:rsidR="007620B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6F673" w14:textId="77777777" w:rsidR="00DD6F7C" w:rsidRDefault="00DD6F7C" w:rsidP="00400E1B">
      <w:r>
        <w:separator/>
      </w:r>
    </w:p>
  </w:endnote>
  <w:endnote w:type="continuationSeparator" w:id="0">
    <w:p w14:paraId="43F6FD6C" w14:textId="77777777" w:rsidR="00DD6F7C" w:rsidRDefault="00DD6F7C" w:rsidP="0040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581552"/>
      <w:docPartObj>
        <w:docPartGallery w:val="Page Numbers (Bottom of Page)"/>
        <w:docPartUnique/>
      </w:docPartObj>
    </w:sdtPr>
    <w:sdtEndPr/>
    <w:sdtContent>
      <w:p w14:paraId="25B768A1" w14:textId="10367028" w:rsidR="00CF2D1F" w:rsidRDefault="00CF2D1F">
        <w:pPr>
          <w:pStyle w:val="Piedepgina"/>
          <w:jc w:val="right"/>
        </w:pPr>
        <w:r>
          <w:fldChar w:fldCharType="begin"/>
        </w:r>
        <w:r>
          <w:instrText>PAGE   \* MERGEFORMAT</w:instrText>
        </w:r>
        <w:r>
          <w:fldChar w:fldCharType="separate"/>
        </w:r>
        <w:r w:rsidR="003C069A" w:rsidRPr="003C069A">
          <w:rPr>
            <w:noProof/>
            <w:lang w:val="es-ES"/>
          </w:rPr>
          <w:t>9</w:t>
        </w:r>
        <w:r>
          <w:fldChar w:fldCharType="end"/>
        </w:r>
      </w:p>
    </w:sdtContent>
  </w:sdt>
  <w:p w14:paraId="33338C68" w14:textId="1332FA42" w:rsidR="00CF2D1F" w:rsidRDefault="00CF2D1F" w:rsidP="0020378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2AA7A" w14:textId="77777777" w:rsidR="00DD6F7C" w:rsidRDefault="00DD6F7C" w:rsidP="00400E1B">
      <w:r>
        <w:separator/>
      </w:r>
    </w:p>
  </w:footnote>
  <w:footnote w:type="continuationSeparator" w:id="0">
    <w:p w14:paraId="27A47478" w14:textId="77777777" w:rsidR="00DD6F7C" w:rsidRDefault="00DD6F7C" w:rsidP="00400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449EF" w14:textId="77777777" w:rsidR="009E24F3" w:rsidRPr="009E24F3" w:rsidRDefault="009E24F3" w:rsidP="009E24F3">
    <w:pPr>
      <w:spacing w:after="160" w:line="259" w:lineRule="auto"/>
      <w:jc w:val="center"/>
      <w:rPr>
        <w:rFonts w:asciiTheme="minorHAnsi" w:eastAsiaTheme="minorHAnsi" w:hAnsiTheme="minorHAnsi" w:cstheme="minorBidi"/>
        <w:sz w:val="22"/>
        <w:szCs w:val="22"/>
        <w:lang w:eastAsia="en-US"/>
      </w:rPr>
    </w:pP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00875AD9">
      <w:rPr>
        <w:rFonts w:asciiTheme="minorHAnsi" w:eastAsiaTheme="minorHAnsi" w:hAnsiTheme="minorHAnsi" w:cstheme="minorBidi"/>
        <w:b/>
        <w:sz w:val="22"/>
        <w:szCs w:val="22"/>
        <w:lang w:eastAsia="en-US"/>
      </w:rPr>
      <w:fldChar w:fldCharType="begin"/>
    </w:r>
    <w:r w:rsidR="00875AD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75AD9">
      <w:rPr>
        <w:rFonts w:asciiTheme="minorHAnsi" w:eastAsiaTheme="minorHAnsi" w:hAnsiTheme="minorHAnsi" w:cstheme="minorBidi"/>
        <w:b/>
        <w:sz w:val="22"/>
        <w:szCs w:val="22"/>
        <w:lang w:eastAsia="en-US"/>
      </w:rPr>
      <w:fldChar w:fldCharType="separate"/>
    </w:r>
    <w:r w:rsidR="007757FA">
      <w:rPr>
        <w:rFonts w:asciiTheme="minorHAnsi" w:eastAsiaTheme="minorHAnsi" w:hAnsiTheme="minorHAnsi" w:cstheme="minorBidi"/>
        <w:b/>
        <w:sz w:val="22"/>
        <w:szCs w:val="22"/>
        <w:lang w:eastAsia="en-US"/>
      </w:rPr>
      <w:fldChar w:fldCharType="begin"/>
    </w:r>
    <w:r w:rsidR="007757F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757FA">
      <w:rPr>
        <w:rFonts w:asciiTheme="minorHAnsi" w:eastAsiaTheme="minorHAnsi" w:hAnsiTheme="minorHAnsi" w:cstheme="minorBidi"/>
        <w:b/>
        <w:sz w:val="22"/>
        <w:szCs w:val="22"/>
        <w:lang w:eastAsia="en-US"/>
      </w:rPr>
      <w:fldChar w:fldCharType="separate"/>
    </w:r>
    <w:r w:rsidR="00350573">
      <w:rPr>
        <w:rFonts w:asciiTheme="minorHAnsi" w:eastAsiaTheme="minorHAnsi" w:hAnsiTheme="minorHAnsi" w:cstheme="minorBidi"/>
        <w:b/>
        <w:sz w:val="22"/>
        <w:szCs w:val="22"/>
        <w:lang w:eastAsia="en-US"/>
      </w:rPr>
      <w:fldChar w:fldCharType="begin"/>
    </w:r>
    <w:r w:rsidR="0035057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350573">
      <w:rPr>
        <w:rFonts w:asciiTheme="minorHAnsi" w:eastAsiaTheme="minorHAnsi" w:hAnsiTheme="minorHAnsi" w:cstheme="minorBidi"/>
        <w:b/>
        <w:sz w:val="22"/>
        <w:szCs w:val="22"/>
        <w:lang w:eastAsia="en-US"/>
      </w:rPr>
      <w:fldChar w:fldCharType="separate"/>
    </w:r>
    <w:r w:rsidR="00F17664">
      <w:rPr>
        <w:rFonts w:asciiTheme="minorHAnsi" w:eastAsiaTheme="minorHAnsi" w:hAnsiTheme="minorHAnsi" w:cstheme="minorBidi"/>
        <w:b/>
        <w:sz w:val="22"/>
        <w:szCs w:val="22"/>
        <w:lang w:eastAsia="en-US"/>
      </w:rPr>
      <w:fldChar w:fldCharType="begin"/>
    </w:r>
    <w:r w:rsidR="00F1766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17664">
      <w:rPr>
        <w:rFonts w:asciiTheme="minorHAnsi" w:eastAsiaTheme="minorHAnsi" w:hAnsiTheme="minorHAnsi" w:cstheme="minorBidi"/>
        <w:b/>
        <w:sz w:val="22"/>
        <w:szCs w:val="22"/>
        <w:lang w:eastAsia="en-US"/>
      </w:rPr>
      <w:fldChar w:fldCharType="separate"/>
    </w:r>
    <w:r w:rsidR="006E3DDA">
      <w:rPr>
        <w:rFonts w:asciiTheme="minorHAnsi" w:eastAsiaTheme="minorHAnsi" w:hAnsiTheme="minorHAnsi" w:cstheme="minorBidi"/>
        <w:b/>
        <w:sz w:val="22"/>
        <w:szCs w:val="22"/>
        <w:lang w:eastAsia="en-US"/>
      </w:rPr>
      <w:fldChar w:fldCharType="begin"/>
    </w:r>
    <w:r w:rsidR="006E3DD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E3DDA">
      <w:rPr>
        <w:rFonts w:asciiTheme="minorHAnsi" w:eastAsiaTheme="minorHAnsi" w:hAnsiTheme="minorHAnsi" w:cstheme="minorBidi"/>
        <w:b/>
        <w:sz w:val="22"/>
        <w:szCs w:val="22"/>
        <w:lang w:eastAsia="en-US"/>
      </w:rPr>
      <w:fldChar w:fldCharType="separate"/>
    </w:r>
    <w:r w:rsidR="0020330E">
      <w:rPr>
        <w:rFonts w:asciiTheme="minorHAnsi" w:eastAsiaTheme="minorHAnsi" w:hAnsiTheme="minorHAnsi" w:cstheme="minorBidi"/>
        <w:b/>
        <w:sz w:val="22"/>
        <w:szCs w:val="22"/>
        <w:lang w:eastAsia="en-US"/>
      </w:rPr>
      <w:fldChar w:fldCharType="begin"/>
    </w:r>
    <w:r w:rsidR="0020330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20330E">
      <w:rPr>
        <w:rFonts w:asciiTheme="minorHAnsi" w:eastAsiaTheme="minorHAnsi" w:hAnsiTheme="minorHAnsi" w:cstheme="minorBidi"/>
        <w:b/>
        <w:sz w:val="22"/>
        <w:szCs w:val="22"/>
        <w:lang w:eastAsia="en-US"/>
      </w:rPr>
      <w:fldChar w:fldCharType="separate"/>
    </w:r>
    <w:r w:rsidR="00AA4708">
      <w:rPr>
        <w:rFonts w:asciiTheme="minorHAnsi" w:eastAsiaTheme="minorHAnsi" w:hAnsiTheme="minorHAnsi" w:cstheme="minorBidi"/>
        <w:b/>
        <w:sz w:val="22"/>
        <w:szCs w:val="22"/>
        <w:lang w:eastAsia="en-US"/>
      </w:rPr>
      <w:fldChar w:fldCharType="begin"/>
    </w:r>
    <w:r w:rsidR="00AA470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A4708">
      <w:rPr>
        <w:rFonts w:asciiTheme="minorHAnsi" w:eastAsiaTheme="minorHAnsi" w:hAnsiTheme="minorHAnsi" w:cstheme="minorBidi"/>
        <w:b/>
        <w:sz w:val="22"/>
        <w:szCs w:val="22"/>
        <w:lang w:eastAsia="en-US"/>
      </w:rPr>
      <w:fldChar w:fldCharType="separate"/>
    </w:r>
    <w:r w:rsidR="00BC38F6">
      <w:rPr>
        <w:rFonts w:asciiTheme="minorHAnsi" w:eastAsiaTheme="minorHAnsi" w:hAnsiTheme="minorHAnsi" w:cstheme="minorBidi"/>
        <w:b/>
        <w:sz w:val="22"/>
        <w:szCs w:val="22"/>
        <w:lang w:eastAsia="en-US"/>
      </w:rPr>
      <w:fldChar w:fldCharType="begin"/>
    </w:r>
    <w:r w:rsidR="00BC38F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C38F6">
      <w:rPr>
        <w:rFonts w:asciiTheme="minorHAnsi" w:eastAsiaTheme="minorHAnsi" w:hAnsiTheme="minorHAnsi" w:cstheme="minorBidi"/>
        <w:b/>
        <w:sz w:val="22"/>
        <w:szCs w:val="22"/>
        <w:lang w:eastAsia="en-US"/>
      </w:rPr>
      <w:fldChar w:fldCharType="separate"/>
    </w:r>
    <w:r w:rsidR="00E96BED">
      <w:rPr>
        <w:rFonts w:asciiTheme="minorHAnsi" w:eastAsiaTheme="minorHAnsi" w:hAnsiTheme="minorHAnsi" w:cstheme="minorBidi"/>
        <w:b/>
        <w:sz w:val="22"/>
        <w:szCs w:val="22"/>
        <w:lang w:eastAsia="en-US"/>
      </w:rPr>
      <w:fldChar w:fldCharType="begin"/>
    </w:r>
    <w:r w:rsidR="00E96BE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96BED">
      <w:rPr>
        <w:rFonts w:asciiTheme="minorHAnsi" w:eastAsiaTheme="minorHAnsi" w:hAnsiTheme="minorHAnsi" w:cstheme="minorBidi"/>
        <w:b/>
        <w:sz w:val="22"/>
        <w:szCs w:val="22"/>
        <w:lang w:eastAsia="en-US"/>
      </w:rPr>
      <w:fldChar w:fldCharType="separate"/>
    </w:r>
    <w:r w:rsidR="00CE744E">
      <w:rPr>
        <w:rFonts w:asciiTheme="minorHAnsi" w:eastAsiaTheme="minorHAnsi" w:hAnsiTheme="minorHAnsi" w:cstheme="minorBidi"/>
        <w:b/>
        <w:sz w:val="22"/>
        <w:szCs w:val="22"/>
        <w:lang w:eastAsia="en-US"/>
      </w:rPr>
      <w:fldChar w:fldCharType="begin"/>
    </w:r>
    <w:r w:rsidR="00CE744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CE744E">
      <w:rPr>
        <w:rFonts w:asciiTheme="minorHAnsi" w:eastAsiaTheme="minorHAnsi" w:hAnsiTheme="minorHAnsi" w:cstheme="minorBidi"/>
        <w:b/>
        <w:sz w:val="22"/>
        <w:szCs w:val="22"/>
        <w:lang w:eastAsia="en-US"/>
      </w:rPr>
      <w:fldChar w:fldCharType="separate"/>
    </w:r>
    <w:r w:rsidR="00035DB4">
      <w:rPr>
        <w:rFonts w:asciiTheme="minorHAnsi" w:eastAsiaTheme="minorHAnsi" w:hAnsiTheme="minorHAnsi" w:cstheme="minorBidi"/>
        <w:b/>
        <w:sz w:val="22"/>
        <w:szCs w:val="22"/>
        <w:lang w:eastAsia="en-US"/>
      </w:rPr>
      <w:fldChar w:fldCharType="begin"/>
    </w:r>
    <w:r w:rsidR="00035DB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035DB4">
      <w:rPr>
        <w:rFonts w:asciiTheme="minorHAnsi" w:eastAsiaTheme="minorHAnsi" w:hAnsiTheme="minorHAnsi" w:cstheme="minorBidi"/>
        <w:b/>
        <w:sz w:val="22"/>
        <w:szCs w:val="22"/>
        <w:lang w:eastAsia="en-US"/>
      </w:rPr>
      <w:fldChar w:fldCharType="separate"/>
    </w:r>
    <w:r w:rsidR="00FE1416">
      <w:rPr>
        <w:rFonts w:asciiTheme="minorHAnsi" w:eastAsiaTheme="minorHAnsi" w:hAnsiTheme="minorHAnsi" w:cstheme="minorBidi"/>
        <w:b/>
        <w:sz w:val="22"/>
        <w:szCs w:val="22"/>
        <w:lang w:eastAsia="en-US"/>
      </w:rPr>
      <w:fldChar w:fldCharType="begin"/>
    </w:r>
    <w:r w:rsidR="00FE141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E1416">
      <w:rPr>
        <w:rFonts w:asciiTheme="minorHAnsi" w:eastAsiaTheme="minorHAnsi" w:hAnsiTheme="minorHAnsi" w:cstheme="minorBidi"/>
        <w:b/>
        <w:sz w:val="22"/>
        <w:szCs w:val="22"/>
        <w:lang w:eastAsia="en-US"/>
      </w:rPr>
      <w:fldChar w:fldCharType="separate"/>
    </w:r>
    <w:r w:rsidR="008D56AD">
      <w:rPr>
        <w:rFonts w:asciiTheme="minorHAnsi" w:eastAsiaTheme="minorHAnsi" w:hAnsiTheme="minorHAnsi" w:cstheme="minorBidi"/>
        <w:b/>
        <w:sz w:val="22"/>
        <w:szCs w:val="22"/>
        <w:lang w:eastAsia="en-US"/>
      </w:rPr>
      <w:fldChar w:fldCharType="begin"/>
    </w:r>
    <w:r w:rsidR="008D56A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D56AD">
      <w:rPr>
        <w:rFonts w:asciiTheme="minorHAnsi" w:eastAsiaTheme="minorHAnsi" w:hAnsiTheme="minorHAnsi" w:cstheme="minorBidi"/>
        <w:b/>
        <w:sz w:val="22"/>
        <w:szCs w:val="22"/>
        <w:lang w:eastAsia="en-US"/>
      </w:rPr>
      <w:fldChar w:fldCharType="separate"/>
    </w:r>
    <w:r w:rsidR="004679A6">
      <w:rPr>
        <w:rFonts w:asciiTheme="minorHAnsi" w:eastAsiaTheme="minorHAnsi" w:hAnsiTheme="minorHAnsi" w:cstheme="minorBidi"/>
        <w:b/>
        <w:sz w:val="22"/>
        <w:szCs w:val="22"/>
        <w:lang w:eastAsia="en-US"/>
      </w:rPr>
      <w:fldChar w:fldCharType="begin"/>
    </w:r>
    <w:r w:rsidR="004679A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4679A6">
      <w:rPr>
        <w:rFonts w:asciiTheme="minorHAnsi" w:eastAsiaTheme="minorHAnsi" w:hAnsiTheme="minorHAnsi" w:cstheme="minorBidi"/>
        <w:b/>
        <w:sz w:val="22"/>
        <w:szCs w:val="22"/>
        <w:lang w:eastAsia="en-US"/>
      </w:rPr>
      <w:fldChar w:fldCharType="separate"/>
    </w:r>
    <w:r w:rsidR="00F41AFB">
      <w:rPr>
        <w:rFonts w:asciiTheme="minorHAnsi" w:eastAsiaTheme="minorHAnsi" w:hAnsiTheme="minorHAnsi" w:cstheme="minorBidi"/>
        <w:b/>
        <w:sz w:val="22"/>
        <w:szCs w:val="22"/>
        <w:lang w:eastAsia="en-US"/>
      </w:rPr>
      <w:fldChar w:fldCharType="begin"/>
    </w:r>
    <w:r w:rsidR="00F41AFB">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41AFB">
      <w:rPr>
        <w:rFonts w:asciiTheme="minorHAnsi" w:eastAsiaTheme="minorHAnsi" w:hAnsiTheme="minorHAnsi" w:cstheme="minorBidi"/>
        <w:b/>
        <w:sz w:val="22"/>
        <w:szCs w:val="22"/>
        <w:lang w:eastAsia="en-US"/>
      </w:rPr>
      <w:fldChar w:fldCharType="separate"/>
    </w:r>
    <w:r w:rsidR="009464DE">
      <w:rPr>
        <w:rFonts w:asciiTheme="minorHAnsi" w:eastAsiaTheme="minorHAnsi" w:hAnsiTheme="minorHAnsi" w:cstheme="minorBidi"/>
        <w:b/>
        <w:sz w:val="22"/>
        <w:szCs w:val="22"/>
        <w:lang w:eastAsia="en-US"/>
      </w:rPr>
      <w:fldChar w:fldCharType="begin"/>
    </w:r>
    <w:r w:rsidR="009464D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9464DE">
      <w:rPr>
        <w:rFonts w:asciiTheme="minorHAnsi" w:eastAsiaTheme="minorHAnsi" w:hAnsiTheme="minorHAnsi" w:cstheme="minorBidi"/>
        <w:b/>
        <w:sz w:val="22"/>
        <w:szCs w:val="22"/>
        <w:lang w:eastAsia="en-US"/>
      </w:rPr>
      <w:fldChar w:fldCharType="separate"/>
    </w:r>
    <w:r w:rsidR="00DD6F7C">
      <w:rPr>
        <w:rFonts w:asciiTheme="minorHAnsi" w:eastAsiaTheme="minorHAnsi" w:hAnsiTheme="minorHAnsi" w:cstheme="minorBidi"/>
        <w:b/>
        <w:sz w:val="22"/>
        <w:szCs w:val="22"/>
        <w:lang w:eastAsia="en-US"/>
      </w:rPr>
      <w:fldChar w:fldCharType="begin"/>
    </w:r>
    <w:r w:rsidR="00DD6F7C">
      <w:rPr>
        <w:rFonts w:asciiTheme="minorHAnsi" w:eastAsiaTheme="minorHAnsi" w:hAnsiTheme="minorHAnsi" w:cstheme="minorBidi"/>
        <w:b/>
        <w:sz w:val="22"/>
        <w:szCs w:val="22"/>
        <w:lang w:eastAsia="en-US"/>
      </w:rPr>
      <w:instrText xml:space="preserve"> </w:instrText>
    </w:r>
    <w:r w:rsidR="00DD6F7C">
      <w:rPr>
        <w:rFonts w:asciiTheme="minorHAnsi" w:eastAsiaTheme="minorHAnsi" w:hAnsiTheme="minorHAnsi" w:cstheme="minorBidi"/>
        <w:b/>
        <w:sz w:val="22"/>
        <w:szCs w:val="22"/>
        <w:lang w:eastAsia="en-US"/>
      </w:rPr>
      <w:instrText>INCLUDEPICTURE  "http://entrecomillas.com.co/wp-content/uploads/2014/09/logo_20congreso_1.png" \* MERGEFORMATINET</w:instrText>
    </w:r>
    <w:r w:rsidR="00DD6F7C">
      <w:rPr>
        <w:rFonts w:asciiTheme="minorHAnsi" w:eastAsiaTheme="minorHAnsi" w:hAnsiTheme="minorHAnsi" w:cstheme="minorBidi"/>
        <w:b/>
        <w:sz w:val="22"/>
        <w:szCs w:val="22"/>
        <w:lang w:eastAsia="en-US"/>
      </w:rPr>
      <w:instrText xml:space="preserve"> </w:instrText>
    </w:r>
    <w:r w:rsidR="00DD6F7C">
      <w:rPr>
        <w:rFonts w:asciiTheme="minorHAnsi" w:eastAsiaTheme="minorHAnsi" w:hAnsiTheme="minorHAnsi" w:cstheme="minorBidi"/>
        <w:b/>
        <w:sz w:val="22"/>
        <w:szCs w:val="22"/>
        <w:lang w:eastAsia="en-US"/>
      </w:rPr>
      <w:fldChar w:fldCharType="separate"/>
    </w:r>
    <w:r w:rsidR="00DD6F7C">
      <w:rPr>
        <w:rFonts w:asciiTheme="minorHAnsi" w:eastAsiaTheme="minorHAnsi" w:hAnsiTheme="minorHAnsi" w:cstheme="minorBidi"/>
        <w:b/>
        <w:sz w:val="22"/>
        <w:szCs w:val="22"/>
        <w:lang w:eastAsia="en-US"/>
      </w:rPr>
      <w:pict w14:anchorId="3923B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266.25pt;height:1in">
          <v:imagedata r:id="rId1" r:href="rId2"/>
        </v:shape>
      </w:pict>
    </w:r>
    <w:r w:rsidR="00DD6F7C">
      <w:rPr>
        <w:rFonts w:asciiTheme="minorHAnsi" w:eastAsiaTheme="minorHAnsi" w:hAnsiTheme="minorHAnsi" w:cstheme="minorBidi"/>
        <w:b/>
        <w:sz w:val="22"/>
        <w:szCs w:val="22"/>
        <w:lang w:eastAsia="en-US"/>
      </w:rPr>
      <w:fldChar w:fldCharType="end"/>
    </w:r>
    <w:r w:rsidR="009464DE">
      <w:rPr>
        <w:rFonts w:asciiTheme="minorHAnsi" w:eastAsiaTheme="minorHAnsi" w:hAnsiTheme="minorHAnsi" w:cstheme="minorBidi"/>
        <w:b/>
        <w:sz w:val="22"/>
        <w:szCs w:val="22"/>
        <w:lang w:eastAsia="en-US"/>
      </w:rPr>
      <w:fldChar w:fldCharType="end"/>
    </w:r>
    <w:r w:rsidR="00F41AFB">
      <w:rPr>
        <w:rFonts w:asciiTheme="minorHAnsi" w:eastAsiaTheme="minorHAnsi" w:hAnsiTheme="minorHAnsi" w:cstheme="minorBidi"/>
        <w:b/>
        <w:sz w:val="22"/>
        <w:szCs w:val="22"/>
        <w:lang w:eastAsia="en-US"/>
      </w:rPr>
      <w:fldChar w:fldCharType="end"/>
    </w:r>
    <w:r w:rsidR="004679A6">
      <w:rPr>
        <w:rFonts w:asciiTheme="minorHAnsi" w:eastAsiaTheme="minorHAnsi" w:hAnsiTheme="minorHAnsi" w:cstheme="minorBidi"/>
        <w:b/>
        <w:sz w:val="22"/>
        <w:szCs w:val="22"/>
        <w:lang w:eastAsia="en-US"/>
      </w:rPr>
      <w:fldChar w:fldCharType="end"/>
    </w:r>
    <w:r w:rsidR="008D56AD">
      <w:rPr>
        <w:rFonts w:asciiTheme="minorHAnsi" w:eastAsiaTheme="minorHAnsi" w:hAnsiTheme="minorHAnsi" w:cstheme="minorBidi"/>
        <w:b/>
        <w:sz w:val="22"/>
        <w:szCs w:val="22"/>
        <w:lang w:eastAsia="en-US"/>
      </w:rPr>
      <w:fldChar w:fldCharType="end"/>
    </w:r>
    <w:r w:rsidR="00FE1416">
      <w:rPr>
        <w:rFonts w:asciiTheme="minorHAnsi" w:eastAsiaTheme="minorHAnsi" w:hAnsiTheme="minorHAnsi" w:cstheme="minorBidi"/>
        <w:b/>
        <w:sz w:val="22"/>
        <w:szCs w:val="22"/>
        <w:lang w:eastAsia="en-US"/>
      </w:rPr>
      <w:fldChar w:fldCharType="end"/>
    </w:r>
    <w:r w:rsidR="00035DB4">
      <w:rPr>
        <w:rFonts w:asciiTheme="minorHAnsi" w:eastAsiaTheme="minorHAnsi" w:hAnsiTheme="minorHAnsi" w:cstheme="minorBidi"/>
        <w:b/>
        <w:sz w:val="22"/>
        <w:szCs w:val="22"/>
        <w:lang w:eastAsia="en-US"/>
      </w:rPr>
      <w:fldChar w:fldCharType="end"/>
    </w:r>
    <w:r w:rsidR="00CE744E">
      <w:rPr>
        <w:rFonts w:asciiTheme="minorHAnsi" w:eastAsiaTheme="minorHAnsi" w:hAnsiTheme="minorHAnsi" w:cstheme="minorBidi"/>
        <w:b/>
        <w:sz w:val="22"/>
        <w:szCs w:val="22"/>
        <w:lang w:eastAsia="en-US"/>
      </w:rPr>
      <w:fldChar w:fldCharType="end"/>
    </w:r>
    <w:r w:rsidR="00E96BED">
      <w:rPr>
        <w:rFonts w:asciiTheme="minorHAnsi" w:eastAsiaTheme="minorHAnsi" w:hAnsiTheme="minorHAnsi" w:cstheme="minorBidi"/>
        <w:b/>
        <w:sz w:val="22"/>
        <w:szCs w:val="22"/>
        <w:lang w:eastAsia="en-US"/>
      </w:rPr>
      <w:fldChar w:fldCharType="end"/>
    </w:r>
    <w:r w:rsidR="00BC38F6">
      <w:rPr>
        <w:rFonts w:asciiTheme="minorHAnsi" w:eastAsiaTheme="minorHAnsi" w:hAnsiTheme="minorHAnsi" w:cstheme="minorBidi"/>
        <w:b/>
        <w:sz w:val="22"/>
        <w:szCs w:val="22"/>
        <w:lang w:eastAsia="en-US"/>
      </w:rPr>
      <w:fldChar w:fldCharType="end"/>
    </w:r>
    <w:r w:rsidR="00AA4708">
      <w:rPr>
        <w:rFonts w:asciiTheme="minorHAnsi" w:eastAsiaTheme="minorHAnsi" w:hAnsiTheme="minorHAnsi" w:cstheme="minorBidi"/>
        <w:b/>
        <w:sz w:val="22"/>
        <w:szCs w:val="22"/>
        <w:lang w:eastAsia="en-US"/>
      </w:rPr>
      <w:fldChar w:fldCharType="end"/>
    </w:r>
    <w:r w:rsidR="0020330E">
      <w:rPr>
        <w:rFonts w:asciiTheme="minorHAnsi" w:eastAsiaTheme="minorHAnsi" w:hAnsiTheme="minorHAnsi" w:cstheme="minorBidi"/>
        <w:b/>
        <w:sz w:val="22"/>
        <w:szCs w:val="22"/>
        <w:lang w:eastAsia="en-US"/>
      </w:rPr>
      <w:fldChar w:fldCharType="end"/>
    </w:r>
    <w:r w:rsidR="006E3DDA">
      <w:rPr>
        <w:rFonts w:asciiTheme="minorHAnsi" w:eastAsiaTheme="minorHAnsi" w:hAnsiTheme="minorHAnsi" w:cstheme="minorBidi"/>
        <w:b/>
        <w:sz w:val="22"/>
        <w:szCs w:val="22"/>
        <w:lang w:eastAsia="en-US"/>
      </w:rPr>
      <w:fldChar w:fldCharType="end"/>
    </w:r>
    <w:r w:rsidR="00F17664">
      <w:rPr>
        <w:rFonts w:asciiTheme="minorHAnsi" w:eastAsiaTheme="minorHAnsi" w:hAnsiTheme="minorHAnsi" w:cstheme="minorBidi"/>
        <w:b/>
        <w:sz w:val="22"/>
        <w:szCs w:val="22"/>
        <w:lang w:eastAsia="en-US"/>
      </w:rPr>
      <w:fldChar w:fldCharType="end"/>
    </w:r>
    <w:r w:rsidR="00350573">
      <w:rPr>
        <w:rFonts w:asciiTheme="minorHAnsi" w:eastAsiaTheme="minorHAnsi" w:hAnsiTheme="minorHAnsi" w:cstheme="minorBidi"/>
        <w:b/>
        <w:sz w:val="22"/>
        <w:szCs w:val="22"/>
        <w:lang w:eastAsia="en-US"/>
      </w:rPr>
      <w:fldChar w:fldCharType="end"/>
    </w:r>
    <w:r w:rsidR="007757FA">
      <w:rPr>
        <w:rFonts w:asciiTheme="minorHAnsi" w:eastAsiaTheme="minorHAnsi" w:hAnsiTheme="minorHAnsi" w:cstheme="minorBidi"/>
        <w:b/>
        <w:sz w:val="22"/>
        <w:szCs w:val="22"/>
        <w:lang w:eastAsia="en-US"/>
      </w:rPr>
      <w:fldChar w:fldCharType="end"/>
    </w:r>
    <w:r w:rsidR="00875AD9">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p>
  <w:p w14:paraId="2B726FDD" w14:textId="77777777" w:rsidR="00CF2D1F" w:rsidRDefault="00CF2D1F" w:rsidP="009E24F3">
    <w:pPr>
      <w:pStyle w:val="Encabezado"/>
    </w:pPr>
  </w:p>
  <w:p w14:paraId="4EE8B141" w14:textId="77777777" w:rsidR="009E24F3" w:rsidRPr="009E24F3" w:rsidRDefault="009E24F3" w:rsidP="009E24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D5796"/>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4854FE"/>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7F29A6"/>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5116F83"/>
    <w:multiLevelType w:val="hybridMultilevel"/>
    <w:tmpl w:val="96FE0B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A246E22"/>
    <w:multiLevelType w:val="hybridMultilevel"/>
    <w:tmpl w:val="49D4BA7A"/>
    <w:lvl w:ilvl="0" w:tplc="74264A0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71B5561"/>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3D0475E"/>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21E00B7"/>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A0A7A08"/>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D7A653F"/>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3D40D51"/>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0F5465B"/>
    <w:multiLevelType w:val="hybridMultilevel"/>
    <w:tmpl w:val="04E079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729928A1"/>
    <w:multiLevelType w:val="multilevel"/>
    <w:tmpl w:val="A12A6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10"/>
  </w:num>
  <w:num w:numId="4">
    <w:abstractNumId w:val="9"/>
  </w:num>
  <w:num w:numId="5">
    <w:abstractNumId w:val="2"/>
  </w:num>
  <w:num w:numId="6">
    <w:abstractNumId w:val="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12"/>
  </w:num>
  <w:num w:numId="11">
    <w:abstractNumId w:val="5"/>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1B"/>
    <w:rsid w:val="000042BF"/>
    <w:rsid w:val="00006255"/>
    <w:rsid w:val="00013AAF"/>
    <w:rsid w:val="00031036"/>
    <w:rsid w:val="00035DB4"/>
    <w:rsid w:val="0005144B"/>
    <w:rsid w:val="00074DA5"/>
    <w:rsid w:val="00081104"/>
    <w:rsid w:val="000860A8"/>
    <w:rsid w:val="000A0CD1"/>
    <w:rsid w:val="000B2E5D"/>
    <w:rsid w:val="000C5AFA"/>
    <w:rsid w:val="000D2028"/>
    <w:rsid w:val="000D5665"/>
    <w:rsid w:val="000E11DA"/>
    <w:rsid w:val="000E1F45"/>
    <w:rsid w:val="000F1651"/>
    <w:rsid w:val="000F4D00"/>
    <w:rsid w:val="0010003D"/>
    <w:rsid w:val="00100AFC"/>
    <w:rsid w:val="001030E1"/>
    <w:rsid w:val="00146EBC"/>
    <w:rsid w:val="001511DD"/>
    <w:rsid w:val="001521A8"/>
    <w:rsid w:val="00187988"/>
    <w:rsid w:val="001A6175"/>
    <w:rsid w:val="001A75DA"/>
    <w:rsid w:val="001C7352"/>
    <w:rsid w:val="001E03FB"/>
    <w:rsid w:val="001F16D5"/>
    <w:rsid w:val="001F3862"/>
    <w:rsid w:val="001F68F1"/>
    <w:rsid w:val="002006D9"/>
    <w:rsid w:val="00202B64"/>
    <w:rsid w:val="0020330E"/>
    <w:rsid w:val="00203789"/>
    <w:rsid w:val="0023460F"/>
    <w:rsid w:val="00244CBE"/>
    <w:rsid w:val="00245EF6"/>
    <w:rsid w:val="00260111"/>
    <w:rsid w:val="00260ADD"/>
    <w:rsid w:val="002728AC"/>
    <w:rsid w:val="00280C0A"/>
    <w:rsid w:val="002B0F16"/>
    <w:rsid w:val="002C49E5"/>
    <w:rsid w:val="0030009B"/>
    <w:rsid w:val="00300E54"/>
    <w:rsid w:val="003015FF"/>
    <w:rsid w:val="00304565"/>
    <w:rsid w:val="00320504"/>
    <w:rsid w:val="00341041"/>
    <w:rsid w:val="00350573"/>
    <w:rsid w:val="00356691"/>
    <w:rsid w:val="00360667"/>
    <w:rsid w:val="00367C96"/>
    <w:rsid w:val="003B52EB"/>
    <w:rsid w:val="003C069A"/>
    <w:rsid w:val="003C1552"/>
    <w:rsid w:val="003E4041"/>
    <w:rsid w:val="00400E1B"/>
    <w:rsid w:val="00403776"/>
    <w:rsid w:val="0041326F"/>
    <w:rsid w:val="00430B9E"/>
    <w:rsid w:val="00435756"/>
    <w:rsid w:val="00436226"/>
    <w:rsid w:val="00443039"/>
    <w:rsid w:val="004455B7"/>
    <w:rsid w:val="00450CAB"/>
    <w:rsid w:val="004570F3"/>
    <w:rsid w:val="004679A6"/>
    <w:rsid w:val="00484D98"/>
    <w:rsid w:val="004A46C3"/>
    <w:rsid w:val="004C57AF"/>
    <w:rsid w:val="004C5F9B"/>
    <w:rsid w:val="004C7323"/>
    <w:rsid w:val="004D3EA4"/>
    <w:rsid w:val="00523D7D"/>
    <w:rsid w:val="00533BDF"/>
    <w:rsid w:val="00547EE8"/>
    <w:rsid w:val="00553D1D"/>
    <w:rsid w:val="005602E9"/>
    <w:rsid w:val="00561360"/>
    <w:rsid w:val="0058017D"/>
    <w:rsid w:val="005852FD"/>
    <w:rsid w:val="005A01D3"/>
    <w:rsid w:val="005A1FEB"/>
    <w:rsid w:val="005A72CD"/>
    <w:rsid w:val="005B701D"/>
    <w:rsid w:val="005F01E5"/>
    <w:rsid w:val="00621388"/>
    <w:rsid w:val="00622E04"/>
    <w:rsid w:val="00631F20"/>
    <w:rsid w:val="006435A1"/>
    <w:rsid w:val="006671B2"/>
    <w:rsid w:val="00667246"/>
    <w:rsid w:val="006675D4"/>
    <w:rsid w:val="00683103"/>
    <w:rsid w:val="0069721B"/>
    <w:rsid w:val="0069782E"/>
    <w:rsid w:val="006B0D71"/>
    <w:rsid w:val="006C402A"/>
    <w:rsid w:val="006D1C87"/>
    <w:rsid w:val="006E3DDA"/>
    <w:rsid w:val="006F26BD"/>
    <w:rsid w:val="00702112"/>
    <w:rsid w:val="00704A60"/>
    <w:rsid w:val="00707184"/>
    <w:rsid w:val="007148A4"/>
    <w:rsid w:val="00721011"/>
    <w:rsid w:val="00736795"/>
    <w:rsid w:val="00737AA3"/>
    <w:rsid w:val="00747D8F"/>
    <w:rsid w:val="007620B1"/>
    <w:rsid w:val="007757FA"/>
    <w:rsid w:val="00775BB4"/>
    <w:rsid w:val="00782721"/>
    <w:rsid w:val="007A02A2"/>
    <w:rsid w:val="007D0898"/>
    <w:rsid w:val="007D5DEE"/>
    <w:rsid w:val="007D6ABE"/>
    <w:rsid w:val="007E632C"/>
    <w:rsid w:val="007F49CC"/>
    <w:rsid w:val="00800527"/>
    <w:rsid w:val="008034BF"/>
    <w:rsid w:val="00813DE3"/>
    <w:rsid w:val="008164F2"/>
    <w:rsid w:val="00820418"/>
    <w:rsid w:val="008329E7"/>
    <w:rsid w:val="0084028F"/>
    <w:rsid w:val="00847969"/>
    <w:rsid w:val="00847F37"/>
    <w:rsid w:val="008515B2"/>
    <w:rsid w:val="00870441"/>
    <w:rsid w:val="00875AD9"/>
    <w:rsid w:val="00885008"/>
    <w:rsid w:val="008A0533"/>
    <w:rsid w:val="008A4C20"/>
    <w:rsid w:val="008B139D"/>
    <w:rsid w:val="008C5282"/>
    <w:rsid w:val="008D1A49"/>
    <w:rsid w:val="008D56AD"/>
    <w:rsid w:val="008E5B07"/>
    <w:rsid w:val="008F6E8C"/>
    <w:rsid w:val="00903E93"/>
    <w:rsid w:val="0092120F"/>
    <w:rsid w:val="0094293F"/>
    <w:rsid w:val="009464DE"/>
    <w:rsid w:val="009617EC"/>
    <w:rsid w:val="00974D08"/>
    <w:rsid w:val="009759B2"/>
    <w:rsid w:val="00984A4E"/>
    <w:rsid w:val="00984BD8"/>
    <w:rsid w:val="00994B7C"/>
    <w:rsid w:val="009A213F"/>
    <w:rsid w:val="009B249E"/>
    <w:rsid w:val="009D4FE0"/>
    <w:rsid w:val="009D798E"/>
    <w:rsid w:val="009E0B0F"/>
    <w:rsid w:val="009E24F3"/>
    <w:rsid w:val="009E58D6"/>
    <w:rsid w:val="009F330D"/>
    <w:rsid w:val="009F7E9D"/>
    <w:rsid w:val="00A364C4"/>
    <w:rsid w:val="00A9096A"/>
    <w:rsid w:val="00AA4708"/>
    <w:rsid w:val="00AB5672"/>
    <w:rsid w:val="00AC2757"/>
    <w:rsid w:val="00AC6158"/>
    <w:rsid w:val="00AD4509"/>
    <w:rsid w:val="00AD6EE4"/>
    <w:rsid w:val="00AF2658"/>
    <w:rsid w:val="00AF2BDA"/>
    <w:rsid w:val="00B0358A"/>
    <w:rsid w:val="00B1511A"/>
    <w:rsid w:val="00B22B3F"/>
    <w:rsid w:val="00B23AC1"/>
    <w:rsid w:val="00B32080"/>
    <w:rsid w:val="00B47D3D"/>
    <w:rsid w:val="00B61595"/>
    <w:rsid w:val="00B63E87"/>
    <w:rsid w:val="00B730EE"/>
    <w:rsid w:val="00B73531"/>
    <w:rsid w:val="00B755B3"/>
    <w:rsid w:val="00B7732F"/>
    <w:rsid w:val="00B904D5"/>
    <w:rsid w:val="00B91956"/>
    <w:rsid w:val="00BA003C"/>
    <w:rsid w:val="00BA140B"/>
    <w:rsid w:val="00BA1700"/>
    <w:rsid w:val="00BB0401"/>
    <w:rsid w:val="00BB2977"/>
    <w:rsid w:val="00BC38F6"/>
    <w:rsid w:val="00BC3FC3"/>
    <w:rsid w:val="00BC74FC"/>
    <w:rsid w:val="00BD3556"/>
    <w:rsid w:val="00BE672B"/>
    <w:rsid w:val="00C10F75"/>
    <w:rsid w:val="00C14F9F"/>
    <w:rsid w:val="00C159E1"/>
    <w:rsid w:val="00C15B7F"/>
    <w:rsid w:val="00C24A4A"/>
    <w:rsid w:val="00C65535"/>
    <w:rsid w:val="00C709AD"/>
    <w:rsid w:val="00C7399A"/>
    <w:rsid w:val="00C74EDE"/>
    <w:rsid w:val="00C81C61"/>
    <w:rsid w:val="00C93542"/>
    <w:rsid w:val="00CA1660"/>
    <w:rsid w:val="00CA4D7F"/>
    <w:rsid w:val="00CD0599"/>
    <w:rsid w:val="00CE2FDE"/>
    <w:rsid w:val="00CE744E"/>
    <w:rsid w:val="00CF1380"/>
    <w:rsid w:val="00CF2D1F"/>
    <w:rsid w:val="00D06B20"/>
    <w:rsid w:val="00D2780A"/>
    <w:rsid w:val="00D435A5"/>
    <w:rsid w:val="00D44913"/>
    <w:rsid w:val="00D51505"/>
    <w:rsid w:val="00D56938"/>
    <w:rsid w:val="00D5698E"/>
    <w:rsid w:val="00D70A28"/>
    <w:rsid w:val="00D973A7"/>
    <w:rsid w:val="00DB40B9"/>
    <w:rsid w:val="00DD6F7C"/>
    <w:rsid w:val="00DE64F7"/>
    <w:rsid w:val="00DE7131"/>
    <w:rsid w:val="00E22734"/>
    <w:rsid w:val="00E2551E"/>
    <w:rsid w:val="00E26DB5"/>
    <w:rsid w:val="00E406D0"/>
    <w:rsid w:val="00E42587"/>
    <w:rsid w:val="00E53287"/>
    <w:rsid w:val="00E82DB8"/>
    <w:rsid w:val="00E87F62"/>
    <w:rsid w:val="00E96BED"/>
    <w:rsid w:val="00EA68BB"/>
    <w:rsid w:val="00EB1A11"/>
    <w:rsid w:val="00EC6950"/>
    <w:rsid w:val="00ED1AEC"/>
    <w:rsid w:val="00F00734"/>
    <w:rsid w:val="00F01714"/>
    <w:rsid w:val="00F029CD"/>
    <w:rsid w:val="00F051A0"/>
    <w:rsid w:val="00F0586B"/>
    <w:rsid w:val="00F17664"/>
    <w:rsid w:val="00F41AFB"/>
    <w:rsid w:val="00F61786"/>
    <w:rsid w:val="00F6408D"/>
    <w:rsid w:val="00F65EC5"/>
    <w:rsid w:val="00F71B30"/>
    <w:rsid w:val="00F87245"/>
    <w:rsid w:val="00F9746C"/>
    <w:rsid w:val="00FB6792"/>
    <w:rsid w:val="00FC6079"/>
    <w:rsid w:val="00FD0AEA"/>
    <w:rsid w:val="00FE1416"/>
    <w:rsid w:val="00FE2EDC"/>
    <w:rsid w:val="00FE6DC2"/>
    <w:rsid w:val="00FF46F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441F51"/>
  <w15:docId w15:val="{9DAC99F8-A556-4014-A687-634DEE18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E1B"/>
    <w:pPr>
      <w:spacing w:after="0" w:line="240" w:lineRule="auto"/>
    </w:pPr>
    <w:rPr>
      <w:rFonts w:ascii="Times New Roman" w:eastAsia="Times New Roman" w:hAnsi="Times New Roman" w:cs="Times New Roman"/>
      <w:sz w:val="24"/>
      <w:szCs w:val="24"/>
      <w:lang w:eastAsia="es-CO"/>
    </w:rPr>
  </w:style>
  <w:style w:type="paragraph" w:styleId="Ttulo2">
    <w:name w:val="heading 2"/>
    <w:basedOn w:val="Normal"/>
    <w:link w:val="Ttulo2Car"/>
    <w:uiPriority w:val="9"/>
    <w:qFormat/>
    <w:rsid w:val="006675D4"/>
    <w:pPr>
      <w:spacing w:before="100" w:beforeAutospacing="1" w:after="100" w:afterAutospacing="1"/>
      <w:outlineLvl w:val="1"/>
    </w:pPr>
    <w:rPr>
      <w:rFonts w:ascii="Times" w:eastAsiaTheme="minorHAnsi" w:hAnsi="Times" w:cstheme="minorBidi"/>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00E1B"/>
    <w:pPr>
      <w:spacing w:before="100" w:beforeAutospacing="1" w:after="100" w:afterAutospacing="1"/>
    </w:pPr>
  </w:style>
  <w:style w:type="character" w:styleId="Textoennegrita">
    <w:name w:val="Strong"/>
    <w:basedOn w:val="Fuentedeprrafopredeter"/>
    <w:uiPriority w:val="22"/>
    <w:qFormat/>
    <w:rsid w:val="00400E1B"/>
    <w:rPr>
      <w:b/>
      <w:bCs/>
    </w:rPr>
  </w:style>
  <w:style w:type="paragraph" w:styleId="Encabezado">
    <w:name w:val="header"/>
    <w:basedOn w:val="Normal"/>
    <w:link w:val="EncabezadoCar"/>
    <w:uiPriority w:val="99"/>
    <w:unhideWhenUsed/>
    <w:rsid w:val="00400E1B"/>
    <w:pPr>
      <w:tabs>
        <w:tab w:val="center" w:pos="4419"/>
        <w:tab w:val="right" w:pos="8838"/>
      </w:tabs>
    </w:pPr>
  </w:style>
  <w:style w:type="character" w:customStyle="1" w:styleId="EncabezadoCar">
    <w:name w:val="Encabezado Car"/>
    <w:basedOn w:val="Fuentedeprrafopredeter"/>
    <w:link w:val="Encabezado"/>
    <w:uiPriority w:val="99"/>
    <w:rsid w:val="00400E1B"/>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400E1B"/>
    <w:pPr>
      <w:tabs>
        <w:tab w:val="center" w:pos="4419"/>
        <w:tab w:val="right" w:pos="8838"/>
      </w:tabs>
    </w:pPr>
  </w:style>
  <w:style w:type="character" w:customStyle="1" w:styleId="PiedepginaCar">
    <w:name w:val="Pie de página Car"/>
    <w:basedOn w:val="Fuentedeprrafopredeter"/>
    <w:link w:val="Piedepgina"/>
    <w:uiPriority w:val="99"/>
    <w:rsid w:val="00400E1B"/>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203789"/>
    <w:rPr>
      <w:color w:val="0000FF"/>
      <w:u w:val="single"/>
    </w:rPr>
  </w:style>
  <w:style w:type="paragraph" w:styleId="Sinespaciado">
    <w:name w:val="No Spacing"/>
    <w:uiPriority w:val="1"/>
    <w:qFormat/>
    <w:rsid w:val="00203789"/>
    <w:pPr>
      <w:spacing w:after="0" w:line="240" w:lineRule="auto"/>
    </w:pPr>
  </w:style>
  <w:style w:type="paragraph" w:styleId="Prrafodelista">
    <w:name w:val="List Paragraph"/>
    <w:basedOn w:val="Normal"/>
    <w:uiPriority w:val="34"/>
    <w:qFormat/>
    <w:rsid w:val="008A4C20"/>
    <w:pPr>
      <w:spacing w:after="160" w:line="259" w:lineRule="auto"/>
      <w:ind w:left="720"/>
      <w:contextualSpacing/>
    </w:pPr>
    <w:rPr>
      <w:rFonts w:asciiTheme="minorHAnsi" w:eastAsiaTheme="minorHAnsi" w:hAnsiTheme="minorHAnsi" w:cstheme="minorBidi"/>
      <w:sz w:val="22"/>
      <w:szCs w:val="22"/>
      <w:lang w:eastAsia="en-US"/>
    </w:rPr>
  </w:style>
  <w:style w:type="paragraph" w:styleId="Textonotapie">
    <w:name w:val="footnote text"/>
    <w:basedOn w:val="Normal"/>
    <w:link w:val="TextonotapieCar"/>
    <w:uiPriority w:val="99"/>
    <w:unhideWhenUsed/>
    <w:rsid w:val="00984A4E"/>
  </w:style>
  <w:style w:type="character" w:customStyle="1" w:styleId="TextonotapieCar">
    <w:name w:val="Texto nota pie Car"/>
    <w:basedOn w:val="Fuentedeprrafopredeter"/>
    <w:link w:val="Textonotapie"/>
    <w:uiPriority w:val="99"/>
    <w:rsid w:val="00984A4E"/>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unhideWhenUsed/>
    <w:rsid w:val="00984A4E"/>
    <w:rPr>
      <w:vertAlign w:val="superscript"/>
    </w:rPr>
  </w:style>
  <w:style w:type="character" w:customStyle="1" w:styleId="iaj">
    <w:name w:val="i_aj"/>
    <w:basedOn w:val="Fuentedeprrafopredeter"/>
    <w:rsid w:val="00DE7131"/>
  </w:style>
  <w:style w:type="character" w:customStyle="1" w:styleId="baj">
    <w:name w:val="b_aj"/>
    <w:basedOn w:val="Fuentedeprrafopredeter"/>
    <w:rsid w:val="00B63E87"/>
  </w:style>
  <w:style w:type="character" w:customStyle="1" w:styleId="tgc">
    <w:name w:val="_tgc"/>
    <w:basedOn w:val="Fuentedeprrafopredeter"/>
    <w:rsid w:val="00F71B30"/>
  </w:style>
  <w:style w:type="paragraph" w:styleId="Textonotaalfinal">
    <w:name w:val="endnote text"/>
    <w:basedOn w:val="Normal"/>
    <w:link w:val="TextonotaalfinalCar"/>
    <w:uiPriority w:val="99"/>
    <w:semiHidden/>
    <w:unhideWhenUsed/>
    <w:rsid w:val="00013AAF"/>
    <w:rPr>
      <w:sz w:val="20"/>
      <w:szCs w:val="20"/>
    </w:rPr>
  </w:style>
  <w:style w:type="character" w:customStyle="1" w:styleId="TextonotaalfinalCar">
    <w:name w:val="Texto nota al final Car"/>
    <w:basedOn w:val="Fuentedeprrafopredeter"/>
    <w:link w:val="Textonotaalfinal"/>
    <w:uiPriority w:val="99"/>
    <w:semiHidden/>
    <w:rsid w:val="00013AAF"/>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013AAF"/>
    <w:rPr>
      <w:vertAlign w:val="superscript"/>
    </w:rPr>
  </w:style>
  <w:style w:type="character" w:customStyle="1" w:styleId="A1">
    <w:name w:val="A1"/>
    <w:uiPriority w:val="99"/>
    <w:rsid w:val="00B73531"/>
    <w:rPr>
      <w:color w:val="000000"/>
      <w:sz w:val="22"/>
      <w:szCs w:val="22"/>
    </w:rPr>
  </w:style>
  <w:style w:type="table" w:styleId="Tablaconcuadrcula">
    <w:name w:val="Table Grid"/>
    <w:basedOn w:val="Tablanormal"/>
    <w:uiPriority w:val="39"/>
    <w:rsid w:val="00683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683103"/>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Fuentedeprrafopredeter"/>
    <w:rsid w:val="006675D4"/>
  </w:style>
  <w:style w:type="character" w:customStyle="1" w:styleId="Ttulo2Car">
    <w:name w:val="Título 2 Car"/>
    <w:basedOn w:val="Fuentedeprrafopredeter"/>
    <w:link w:val="Ttulo2"/>
    <w:uiPriority w:val="9"/>
    <w:rsid w:val="006675D4"/>
    <w:rPr>
      <w:rFonts w:ascii="Times" w:hAnsi="Times"/>
      <w:b/>
      <w:bCs/>
      <w:sz w:val="36"/>
      <w:szCs w:val="36"/>
      <w:lang w:eastAsia="es-ES"/>
    </w:rPr>
  </w:style>
  <w:style w:type="paragraph" w:styleId="Textodeglobo">
    <w:name w:val="Balloon Text"/>
    <w:basedOn w:val="Normal"/>
    <w:link w:val="TextodegloboCar"/>
    <w:uiPriority w:val="99"/>
    <w:semiHidden/>
    <w:unhideWhenUsed/>
    <w:rsid w:val="001E03F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E03FB"/>
    <w:rPr>
      <w:rFonts w:ascii="Lucida Grande" w:eastAsia="Times New Roman" w:hAnsi="Lucida Grande" w:cs="Lucida Grande"/>
      <w:sz w:val="18"/>
      <w:szCs w:val="18"/>
      <w:lang w:eastAsia="es-CO"/>
    </w:rPr>
  </w:style>
  <w:style w:type="character" w:styleId="nfasis">
    <w:name w:val="Emphasis"/>
    <w:basedOn w:val="Fuentedeprrafopredeter"/>
    <w:uiPriority w:val="20"/>
    <w:qFormat/>
    <w:rsid w:val="005F01E5"/>
    <w:rPr>
      <w:i/>
      <w:iCs/>
    </w:rPr>
  </w:style>
  <w:style w:type="paragraph" w:customStyle="1" w:styleId="paragraph">
    <w:name w:val="paragraph"/>
    <w:basedOn w:val="Normal"/>
    <w:rsid w:val="00484D98"/>
    <w:pPr>
      <w:spacing w:before="100" w:beforeAutospacing="1" w:after="100" w:afterAutospacing="1"/>
    </w:pPr>
  </w:style>
  <w:style w:type="character" w:customStyle="1" w:styleId="eop">
    <w:name w:val="eop"/>
    <w:basedOn w:val="Fuentedeprrafopredeter"/>
    <w:rsid w:val="00484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98">
      <w:bodyDiv w:val="1"/>
      <w:marLeft w:val="0"/>
      <w:marRight w:val="0"/>
      <w:marTop w:val="0"/>
      <w:marBottom w:val="0"/>
      <w:divBdr>
        <w:top w:val="none" w:sz="0" w:space="0" w:color="auto"/>
        <w:left w:val="none" w:sz="0" w:space="0" w:color="auto"/>
        <w:bottom w:val="none" w:sz="0" w:space="0" w:color="auto"/>
        <w:right w:val="none" w:sz="0" w:space="0" w:color="auto"/>
      </w:divBdr>
    </w:div>
    <w:div w:id="258173954">
      <w:bodyDiv w:val="1"/>
      <w:marLeft w:val="0"/>
      <w:marRight w:val="0"/>
      <w:marTop w:val="0"/>
      <w:marBottom w:val="0"/>
      <w:divBdr>
        <w:top w:val="none" w:sz="0" w:space="0" w:color="auto"/>
        <w:left w:val="none" w:sz="0" w:space="0" w:color="auto"/>
        <w:bottom w:val="none" w:sz="0" w:space="0" w:color="auto"/>
        <w:right w:val="none" w:sz="0" w:space="0" w:color="auto"/>
      </w:divBdr>
    </w:div>
    <w:div w:id="542061162">
      <w:bodyDiv w:val="1"/>
      <w:marLeft w:val="0"/>
      <w:marRight w:val="0"/>
      <w:marTop w:val="0"/>
      <w:marBottom w:val="0"/>
      <w:divBdr>
        <w:top w:val="none" w:sz="0" w:space="0" w:color="auto"/>
        <w:left w:val="none" w:sz="0" w:space="0" w:color="auto"/>
        <w:bottom w:val="none" w:sz="0" w:space="0" w:color="auto"/>
        <w:right w:val="none" w:sz="0" w:space="0" w:color="auto"/>
      </w:divBdr>
      <w:divsChild>
        <w:div w:id="224032644">
          <w:marLeft w:val="0"/>
          <w:marRight w:val="0"/>
          <w:marTop w:val="0"/>
          <w:marBottom w:val="0"/>
          <w:divBdr>
            <w:top w:val="none" w:sz="0" w:space="0" w:color="auto"/>
            <w:left w:val="none" w:sz="0" w:space="0" w:color="auto"/>
            <w:bottom w:val="none" w:sz="0" w:space="0" w:color="auto"/>
            <w:right w:val="none" w:sz="0" w:space="0" w:color="auto"/>
          </w:divBdr>
        </w:div>
        <w:div w:id="543827994">
          <w:marLeft w:val="0"/>
          <w:marRight w:val="0"/>
          <w:marTop w:val="0"/>
          <w:marBottom w:val="0"/>
          <w:divBdr>
            <w:top w:val="none" w:sz="0" w:space="0" w:color="auto"/>
            <w:left w:val="none" w:sz="0" w:space="0" w:color="auto"/>
            <w:bottom w:val="none" w:sz="0" w:space="0" w:color="auto"/>
            <w:right w:val="none" w:sz="0" w:space="0" w:color="auto"/>
          </w:divBdr>
        </w:div>
        <w:div w:id="631642138">
          <w:marLeft w:val="0"/>
          <w:marRight w:val="0"/>
          <w:marTop w:val="0"/>
          <w:marBottom w:val="0"/>
          <w:divBdr>
            <w:top w:val="none" w:sz="0" w:space="0" w:color="auto"/>
            <w:left w:val="none" w:sz="0" w:space="0" w:color="auto"/>
            <w:bottom w:val="none" w:sz="0" w:space="0" w:color="auto"/>
            <w:right w:val="none" w:sz="0" w:space="0" w:color="auto"/>
          </w:divBdr>
        </w:div>
        <w:div w:id="1401949899">
          <w:marLeft w:val="0"/>
          <w:marRight w:val="0"/>
          <w:marTop w:val="0"/>
          <w:marBottom w:val="0"/>
          <w:divBdr>
            <w:top w:val="none" w:sz="0" w:space="0" w:color="auto"/>
            <w:left w:val="none" w:sz="0" w:space="0" w:color="auto"/>
            <w:bottom w:val="none" w:sz="0" w:space="0" w:color="auto"/>
            <w:right w:val="none" w:sz="0" w:space="0" w:color="auto"/>
          </w:divBdr>
        </w:div>
        <w:div w:id="1605074055">
          <w:marLeft w:val="0"/>
          <w:marRight w:val="0"/>
          <w:marTop w:val="0"/>
          <w:marBottom w:val="0"/>
          <w:divBdr>
            <w:top w:val="none" w:sz="0" w:space="0" w:color="auto"/>
            <w:left w:val="none" w:sz="0" w:space="0" w:color="auto"/>
            <w:bottom w:val="none" w:sz="0" w:space="0" w:color="auto"/>
            <w:right w:val="none" w:sz="0" w:space="0" w:color="auto"/>
          </w:divBdr>
        </w:div>
        <w:div w:id="1818649020">
          <w:marLeft w:val="0"/>
          <w:marRight w:val="0"/>
          <w:marTop w:val="0"/>
          <w:marBottom w:val="0"/>
          <w:divBdr>
            <w:top w:val="none" w:sz="0" w:space="0" w:color="auto"/>
            <w:left w:val="none" w:sz="0" w:space="0" w:color="auto"/>
            <w:bottom w:val="none" w:sz="0" w:space="0" w:color="auto"/>
            <w:right w:val="none" w:sz="0" w:space="0" w:color="auto"/>
          </w:divBdr>
        </w:div>
        <w:div w:id="1984044821">
          <w:marLeft w:val="0"/>
          <w:marRight w:val="0"/>
          <w:marTop w:val="0"/>
          <w:marBottom w:val="0"/>
          <w:divBdr>
            <w:top w:val="none" w:sz="0" w:space="0" w:color="auto"/>
            <w:left w:val="none" w:sz="0" w:space="0" w:color="auto"/>
            <w:bottom w:val="none" w:sz="0" w:space="0" w:color="auto"/>
            <w:right w:val="none" w:sz="0" w:space="0" w:color="auto"/>
          </w:divBdr>
        </w:div>
        <w:div w:id="2008509337">
          <w:marLeft w:val="0"/>
          <w:marRight w:val="0"/>
          <w:marTop w:val="0"/>
          <w:marBottom w:val="0"/>
          <w:divBdr>
            <w:top w:val="none" w:sz="0" w:space="0" w:color="auto"/>
            <w:left w:val="none" w:sz="0" w:space="0" w:color="auto"/>
            <w:bottom w:val="none" w:sz="0" w:space="0" w:color="auto"/>
            <w:right w:val="none" w:sz="0" w:space="0" w:color="auto"/>
          </w:divBdr>
        </w:div>
        <w:div w:id="2053260095">
          <w:marLeft w:val="0"/>
          <w:marRight w:val="0"/>
          <w:marTop w:val="0"/>
          <w:marBottom w:val="0"/>
          <w:divBdr>
            <w:top w:val="none" w:sz="0" w:space="0" w:color="auto"/>
            <w:left w:val="none" w:sz="0" w:space="0" w:color="auto"/>
            <w:bottom w:val="none" w:sz="0" w:space="0" w:color="auto"/>
            <w:right w:val="none" w:sz="0" w:space="0" w:color="auto"/>
          </w:divBdr>
        </w:div>
      </w:divsChild>
    </w:div>
    <w:div w:id="553666472">
      <w:bodyDiv w:val="1"/>
      <w:marLeft w:val="0"/>
      <w:marRight w:val="0"/>
      <w:marTop w:val="0"/>
      <w:marBottom w:val="0"/>
      <w:divBdr>
        <w:top w:val="none" w:sz="0" w:space="0" w:color="auto"/>
        <w:left w:val="none" w:sz="0" w:space="0" w:color="auto"/>
        <w:bottom w:val="none" w:sz="0" w:space="0" w:color="auto"/>
        <w:right w:val="none" w:sz="0" w:space="0" w:color="auto"/>
      </w:divBdr>
      <w:divsChild>
        <w:div w:id="1726832748">
          <w:marLeft w:val="0"/>
          <w:marRight w:val="0"/>
          <w:marTop w:val="0"/>
          <w:marBottom w:val="0"/>
          <w:divBdr>
            <w:top w:val="none" w:sz="0" w:space="0" w:color="auto"/>
            <w:left w:val="none" w:sz="0" w:space="0" w:color="auto"/>
            <w:bottom w:val="none" w:sz="0" w:space="0" w:color="auto"/>
            <w:right w:val="none" w:sz="0" w:space="0" w:color="auto"/>
          </w:divBdr>
        </w:div>
      </w:divsChild>
    </w:div>
    <w:div w:id="660279411">
      <w:bodyDiv w:val="1"/>
      <w:marLeft w:val="0"/>
      <w:marRight w:val="0"/>
      <w:marTop w:val="0"/>
      <w:marBottom w:val="0"/>
      <w:divBdr>
        <w:top w:val="none" w:sz="0" w:space="0" w:color="auto"/>
        <w:left w:val="none" w:sz="0" w:space="0" w:color="auto"/>
        <w:bottom w:val="none" w:sz="0" w:space="0" w:color="auto"/>
        <w:right w:val="none" w:sz="0" w:space="0" w:color="auto"/>
      </w:divBdr>
    </w:div>
    <w:div w:id="753549313">
      <w:bodyDiv w:val="1"/>
      <w:marLeft w:val="0"/>
      <w:marRight w:val="0"/>
      <w:marTop w:val="0"/>
      <w:marBottom w:val="0"/>
      <w:divBdr>
        <w:top w:val="none" w:sz="0" w:space="0" w:color="auto"/>
        <w:left w:val="none" w:sz="0" w:space="0" w:color="auto"/>
        <w:bottom w:val="none" w:sz="0" w:space="0" w:color="auto"/>
        <w:right w:val="none" w:sz="0" w:space="0" w:color="auto"/>
      </w:divBdr>
    </w:div>
    <w:div w:id="928270803">
      <w:bodyDiv w:val="1"/>
      <w:marLeft w:val="0"/>
      <w:marRight w:val="0"/>
      <w:marTop w:val="0"/>
      <w:marBottom w:val="0"/>
      <w:divBdr>
        <w:top w:val="none" w:sz="0" w:space="0" w:color="auto"/>
        <w:left w:val="none" w:sz="0" w:space="0" w:color="auto"/>
        <w:bottom w:val="none" w:sz="0" w:space="0" w:color="auto"/>
        <w:right w:val="none" w:sz="0" w:space="0" w:color="auto"/>
      </w:divBdr>
    </w:div>
    <w:div w:id="1148128863">
      <w:bodyDiv w:val="1"/>
      <w:marLeft w:val="0"/>
      <w:marRight w:val="0"/>
      <w:marTop w:val="0"/>
      <w:marBottom w:val="0"/>
      <w:divBdr>
        <w:top w:val="none" w:sz="0" w:space="0" w:color="auto"/>
        <w:left w:val="none" w:sz="0" w:space="0" w:color="auto"/>
        <w:bottom w:val="none" w:sz="0" w:space="0" w:color="auto"/>
        <w:right w:val="none" w:sz="0" w:space="0" w:color="auto"/>
      </w:divBdr>
    </w:div>
    <w:div w:id="1248154682">
      <w:bodyDiv w:val="1"/>
      <w:marLeft w:val="0"/>
      <w:marRight w:val="0"/>
      <w:marTop w:val="0"/>
      <w:marBottom w:val="0"/>
      <w:divBdr>
        <w:top w:val="none" w:sz="0" w:space="0" w:color="auto"/>
        <w:left w:val="none" w:sz="0" w:space="0" w:color="auto"/>
        <w:bottom w:val="none" w:sz="0" w:space="0" w:color="auto"/>
        <w:right w:val="none" w:sz="0" w:space="0" w:color="auto"/>
      </w:divBdr>
    </w:div>
    <w:div w:id="1392194326">
      <w:bodyDiv w:val="1"/>
      <w:marLeft w:val="0"/>
      <w:marRight w:val="0"/>
      <w:marTop w:val="0"/>
      <w:marBottom w:val="0"/>
      <w:divBdr>
        <w:top w:val="none" w:sz="0" w:space="0" w:color="auto"/>
        <w:left w:val="none" w:sz="0" w:space="0" w:color="auto"/>
        <w:bottom w:val="none" w:sz="0" w:space="0" w:color="auto"/>
        <w:right w:val="none" w:sz="0" w:space="0" w:color="auto"/>
      </w:divBdr>
    </w:div>
    <w:div w:id="1455978785">
      <w:bodyDiv w:val="1"/>
      <w:marLeft w:val="0"/>
      <w:marRight w:val="0"/>
      <w:marTop w:val="0"/>
      <w:marBottom w:val="0"/>
      <w:divBdr>
        <w:top w:val="none" w:sz="0" w:space="0" w:color="auto"/>
        <w:left w:val="none" w:sz="0" w:space="0" w:color="auto"/>
        <w:bottom w:val="none" w:sz="0" w:space="0" w:color="auto"/>
        <w:right w:val="none" w:sz="0" w:space="0" w:color="auto"/>
      </w:divBdr>
    </w:div>
    <w:div w:id="1555655423">
      <w:bodyDiv w:val="1"/>
      <w:marLeft w:val="0"/>
      <w:marRight w:val="0"/>
      <w:marTop w:val="0"/>
      <w:marBottom w:val="0"/>
      <w:divBdr>
        <w:top w:val="none" w:sz="0" w:space="0" w:color="auto"/>
        <w:left w:val="none" w:sz="0" w:space="0" w:color="auto"/>
        <w:bottom w:val="none" w:sz="0" w:space="0" w:color="auto"/>
        <w:right w:val="none" w:sz="0" w:space="0" w:color="auto"/>
      </w:divBdr>
    </w:div>
    <w:div w:id="1579367518">
      <w:bodyDiv w:val="1"/>
      <w:marLeft w:val="0"/>
      <w:marRight w:val="0"/>
      <w:marTop w:val="0"/>
      <w:marBottom w:val="0"/>
      <w:divBdr>
        <w:top w:val="none" w:sz="0" w:space="0" w:color="auto"/>
        <w:left w:val="none" w:sz="0" w:space="0" w:color="auto"/>
        <w:bottom w:val="none" w:sz="0" w:space="0" w:color="auto"/>
        <w:right w:val="none" w:sz="0" w:space="0" w:color="auto"/>
      </w:divBdr>
      <w:divsChild>
        <w:div w:id="433787370">
          <w:marLeft w:val="0"/>
          <w:marRight w:val="0"/>
          <w:marTop w:val="0"/>
          <w:marBottom w:val="0"/>
          <w:divBdr>
            <w:top w:val="none" w:sz="0" w:space="0" w:color="auto"/>
            <w:left w:val="none" w:sz="0" w:space="0" w:color="auto"/>
            <w:bottom w:val="none" w:sz="0" w:space="0" w:color="auto"/>
            <w:right w:val="none" w:sz="0" w:space="0" w:color="auto"/>
          </w:divBdr>
          <w:divsChild>
            <w:div w:id="218325113">
              <w:marLeft w:val="0"/>
              <w:marRight w:val="0"/>
              <w:marTop w:val="0"/>
              <w:marBottom w:val="0"/>
              <w:divBdr>
                <w:top w:val="none" w:sz="0" w:space="0" w:color="auto"/>
                <w:left w:val="none" w:sz="0" w:space="0" w:color="auto"/>
                <w:bottom w:val="none" w:sz="0" w:space="0" w:color="auto"/>
                <w:right w:val="none" w:sz="0" w:space="0" w:color="auto"/>
              </w:divBdr>
              <w:divsChild>
                <w:div w:id="16234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50037">
      <w:bodyDiv w:val="1"/>
      <w:marLeft w:val="0"/>
      <w:marRight w:val="0"/>
      <w:marTop w:val="0"/>
      <w:marBottom w:val="0"/>
      <w:divBdr>
        <w:top w:val="none" w:sz="0" w:space="0" w:color="auto"/>
        <w:left w:val="none" w:sz="0" w:space="0" w:color="auto"/>
        <w:bottom w:val="none" w:sz="0" w:space="0" w:color="auto"/>
        <w:right w:val="none" w:sz="0" w:space="0" w:color="auto"/>
      </w:divBdr>
    </w:div>
    <w:div w:id="1685742683">
      <w:bodyDiv w:val="1"/>
      <w:marLeft w:val="0"/>
      <w:marRight w:val="0"/>
      <w:marTop w:val="0"/>
      <w:marBottom w:val="0"/>
      <w:divBdr>
        <w:top w:val="none" w:sz="0" w:space="0" w:color="auto"/>
        <w:left w:val="none" w:sz="0" w:space="0" w:color="auto"/>
        <w:bottom w:val="none" w:sz="0" w:space="0" w:color="auto"/>
        <w:right w:val="none" w:sz="0" w:space="0" w:color="auto"/>
      </w:divBdr>
    </w:div>
    <w:div w:id="1718311223">
      <w:bodyDiv w:val="1"/>
      <w:marLeft w:val="0"/>
      <w:marRight w:val="0"/>
      <w:marTop w:val="0"/>
      <w:marBottom w:val="0"/>
      <w:divBdr>
        <w:top w:val="none" w:sz="0" w:space="0" w:color="auto"/>
        <w:left w:val="none" w:sz="0" w:space="0" w:color="auto"/>
        <w:bottom w:val="none" w:sz="0" w:space="0" w:color="auto"/>
        <w:right w:val="none" w:sz="0" w:space="0" w:color="auto"/>
      </w:divBdr>
    </w:div>
    <w:div w:id="1765614567">
      <w:bodyDiv w:val="1"/>
      <w:marLeft w:val="0"/>
      <w:marRight w:val="0"/>
      <w:marTop w:val="0"/>
      <w:marBottom w:val="0"/>
      <w:divBdr>
        <w:top w:val="none" w:sz="0" w:space="0" w:color="auto"/>
        <w:left w:val="none" w:sz="0" w:space="0" w:color="auto"/>
        <w:bottom w:val="none" w:sz="0" w:space="0" w:color="auto"/>
        <w:right w:val="none" w:sz="0" w:space="0" w:color="auto"/>
      </w:divBdr>
    </w:div>
    <w:div w:id="1773040656">
      <w:bodyDiv w:val="1"/>
      <w:marLeft w:val="0"/>
      <w:marRight w:val="0"/>
      <w:marTop w:val="0"/>
      <w:marBottom w:val="0"/>
      <w:divBdr>
        <w:top w:val="none" w:sz="0" w:space="0" w:color="auto"/>
        <w:left w:val="none" w:sz="0" w:space="0" w:color="auto"/>
        <w:bottom w:val="none" w:sz="0" w:space="0" w:color="auto"/>
        <w:right w:val="none" w:sz="0" w:space="0" w:color="auto"/>
      </w:divBdr>
    </w:div>
    <w:div w:id="1820153257">
      <w:bodyDiv w:val="1"/>
      <w:marLeft w:val="0"/>
      <w:marRight w:val="0"/>
      <w:marTop w:val="0"/>
      <w:marBottom w:val="0"/>
      <w:divBdr>
        <w:top w:val="none" w:sz="0" w:space="0" w:color="auto"/>
        <w:left w:val="none" w:sz="0" w:space="0" w:color="auto"/>
        <w:bottom w:val="none" w:sz="0" w:space="0" w:color="auto"/>
        <w:right w:val="none" w:sz="0" w:space="0" w:color="auto"/>
      </w:divBdr>
    </w:div>
    <w:div w:id="1835146425">
      <w:bodyDiv w:val="1"/>
      <w:marLeft w:val="0"/>
      <w:marRight w:val="0"/>
      <w:marTop w:val="0"/>
      <w:marBottom w:val="0"/>
      <w:divBdr>
        <w:top w:val="none" w:sz="0" w:space="0" w:color="auto"/>
        <w:left w:val="none" w:sz="0" w:space="0" w:color="auto"/>
        <w:bottom w:val="none" w:sz="0" w:space="0" w:color="auto"/>
        <w:right w:val="none" w:sz="0" w:space="0" w:color="auto"/>
      </w:divBdr>
    </w:div>
    <w:div w:id="2073499581">
      <w:bodyDiv w:val="1"/>
      <w:marLeft w:val="0"/>
      <w:marRight w:val="0"/>
      <w:marTop w:val="0"/>
      <w:marBottom w:val="0"/>
      <w:divBdr>
        <w:top w:val="none" w:sz="0" w:space="0" w:color="auto"/>
        <w:left w:val="none" w:sz="0" w:space="0" w:color="auto"/>
        <w:bottom w:val="none" w:sz="0" w:space="0" w:color="auto"/>
        <w:right w:val="none" w:sz="0" w:space="0" w:color="auto"/>
      </w:divBdr>
    </w:div>
    <w:div w:id="2130199978">
      <w:bodyDiv w:val="1"/>
      <w:marLeft w:val="0"/>
      <w:marRight w:val="0"/>
      <w:marTop w:val="0"/>
      <w:marBottom w:val="0"/>
      <w:divBdr>
        <w:top w:val="none" w:sz="0" w:space="0" w:color="auto"/>
        <w:left w:val="none" w:sz="0" w:space="0" w:color="auto"/>
        <w:bottom w:val="none" w:sz="0" w:space="0" w:color="auto"/>
        <w:right w:val="none" w:sz="0" w:space="0" w:color="auto"/>
      </w:divBdr>
    </w:div>
    <w:div w:id="213879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entrecomillas.com.co/wp-content/uploads/2014/09/logo_20congreso_1.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2AE06-2560-4779-B5EC-EDA7E31A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10</Pages>
  <Words>3729</Words>
  <Characters>20513</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blancacorrea</dc:creator>
  <cp:keywords/>
  <dc:description/>
  <cp:lastModifiedBy>Javier Eduardo Figueroa Pulido</cp:lastModifiedBy>
  <cp:revision>13</cp:revision>
  <cp:lastPrinted>2016-11-10T20:06:00Z</cp:lastPrinted>
  <dcterms:created xsi:type="dcterms:W3CDTF">2018-10-31T19:28:00Z</dcterms:created>
  <dcterms:modified xsi:type="dcterms:W3CDTF">2018-10-31T22:01:00Z</dcterms:modified>
</cp:coreProperties>
</file>